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85830" w14:textId="77777777" w:rsidR="0082473D" w:rsidRDefault="0082473D" w:rsidP="00416D24">
      <w:pPr>
        <w:jc w:val="center"/>
        <w:rPr>
          <w:b/>
          <w:bCs/>
          <w:color w:val="222222"/>
          <w:sz w:val="28"/>
          <w:szCs w:val="28"/>
          <w:shd w:val="clear" w:color="auto" w:fill="FFFFFF"/>
        </w:rPr>
      </w:pPr>
    </w:p>
    <w:p w14:paraId="11219193" w14:textId="56F7175F" w:rsidR="005D0C9C" w:rsidRDefault="0082473D" w:rsidP="00416D24">
      <w:pPr>
        <w:jc w:val="center"/>
        <w:rPr>
          <w:b/>
          <w:bCs/>
          <w:color w:val="222222"/>
          <w:sz w:val="28"/>
          <w:szCs w:val="28"/>
          <w:shd w:val="clear" w:color="auto" w:fill="FFFFFF"/>
        </w:rPr>
      </w:pPr>
      <w:r>
        <w:rPr>
          <w:b/>
          <w:bCs/>
          <w:color w:val="222222"/>
          <w:sz w:val="28"/>
          <w:szCs w:val="28"/>
          <w:shd w:val="clear" w:color="auto" w:fill="FFFFFF"/>
        </w:rPr>
        <w:t>Topic Presentation for BIU</w:t>
      </w:r>
      <w:r w:rsidR="00E43998">
        <w:rPr>
          <w:b/>
          <w:bCs/>
          <w:color w:val="222222"/>
          <w:sz w:val="28"/>
          <w:szCs w:val="28"/>
          <w:shd w:val="clear" w:color="auto" w:fill="FFFFFF"/>
        </w:rPr>
        <w:t>, Department of Economics</w:t>
      </w:r>
      <w:r w:rsidR="002C00F8">
        <w:rPr>
          <w:b/>
          <w:bCs/>
          <w:color w:val="222222"/>
          <w:sz w:val="28"/>
          <w:szCs w:val="28"/>
          <w:shd w:val="clear" w:color="auto" w:fill="FFFFFF"/>
        </w:rPr>
        <w:t>:</w:t>
      </w:r>
    </w:p>
    <w:p w14:paraId="6F831542" w14:textId="77777777" w:rsidR="0082473D" w:rsidRPr="0082473D" w:rsidRDefault="0082473D" w:rsidP="00416D24">
      <w:pPr>
        <w:jc w:val="center"/>
        <w:rPr>
          <w:b/>
          <w:bCs/>
          <w:color w:val="222222"/>
          <w:sz w:val="28"/>
          <w:szCs w:val="28"/>
          <w:shd w:val="clear" w:color="auto" w:fill="FFFFFF"/>
          <w:rtl/>
        </w:rPr>
      </w:pPr>
    </w:p>
    <w:p w14:paraId="4132A137" w14:textId="17076104" w:rsidR="00416D24" w:rsidRPr="00416D24" w:rsidRDefault="00416D24" w:rsidP="00416D24">
      <w:pPr>
        <w:jc w:val="center"/>
        <w:rPr>
          <w:b/>
          <w:bCs/>
          <w:color w:val="222222"/>
          <w:sz w:val="28"/>
          <w:szCs w:val="28"/>
          <w:shd w:val="clear" w:color="auto" w:fill="FFFFFF"/>
        </w:rPr>
      </w:pPr>
      <w:r w:rsidRPr="00416D24">
        <w:rPr>
          <w:b/>
          <w:bCs/>
          <w:color w:val="222222"/>
          <w:sz w:val="28"/>
          <w:szCs w:val="28"/>
          <w:shd w:val="clear" w:color="auto" w:fill="FFFFFF"/>
        </w:rPr>
        <w:t>Behavioral Economics and Ethics: Dishonesty, Emotions, and Personality</w:t>
      </w:r>
    </w:p>
    <w:p w14:paraId="0BBD7B75" w14:textId="77777777" w:rsidR="00534ADB" w:rsidRDefault="00534ADB" w:rsidP="00416D24">
      <w:pPr>
        <w:jc w:val="center"/>
        <w:rPr>
          <w:b/>
          <w:bCs/>
          <w:color w:val="222222"/>
          <w:shd w:val="clear" w:color="auto" w:fill="FFFFFF"/>
        </w:rPr>
      </w:pPr>
    </w:p>
    <w:p w14:paraId="06922B54" w14:textId="4E66E796" w:rsidR="00416D24" w:rsidRPr="00416D24" w:rsidRDefault="00416D24" w:rsidP="00416D24">
      <w:pPr>
        <w:jc w:val="center"/>
        <w:rPr>
          <w:b/>
          <w:bCs/>
          <w:color w:val="222222"/>
          <w:sz w:val="24"/>
          <w:szCs w:val="24"/>
          <w:shd w:val="clear" w:color="auto" w:fill="FFFFFF"/>
        </w:rPr>
      </w:pPr>
      <w:r w:rsidRPr="00416D24">
        <w:rPr>
          <w:b/>
          <w:bCs/>
          <w:color w:val="222222"/>
          <w:sz w:val="24"/>
          <w:szCs w:val="24"/>
          <w:shd w:val="clear" w:color="auto" w:fill="FFFFFF"/>
        </w:rPr>
        <w:t>By</w:t>
      </w:r>
    </w:p>
    <w:p w14:paraId="4F49596B" w14:textId="53987646" w:rsidR="00534ADB" w:rsidRDefault="00416D24" w:rsidP="0082473D">
      <w:pPr>
        <w:jc w:val="center"/>
        <w:rPr>
          <w:b/>
          <w:bCs/>
          <w:color w:val="222222"/>
          <w:sz w:val="24"/>
          <w:szCs w:val="24"/>
          <w:shd w:val="clear" w:color="auto" w:fill="FFFFFF"/>
        </w:rPr>
      </w:pPr>
      <w:r w:rsidRPr="00416D24">
        <w:rPr>
          <w:b/>
          <w:bCs/>
          <w:color w:val="222222"/>
          <w:sz w:val="24"/>
          <w:szCs w:val="24"/>
          <w:shd w:val="clear" w:color="auto" w:fill="FFFFFF"/>
        </w:rPr>
        <w:t>Yossi Tobol</w:t>
      </w:r>
    </w:p>
    <w:p w14:paraId="1AFE3772" w14:textId="77777777" w:rsidR="0082473D" w:rsidRPr="0082473D" w:rsidRDefault="0082473D" w:rsidP="0082473D">
      <w:pPr>
        <w:jc w:val="center"/>
        <w:rPr>
          <w:b/>
          <w:bCs/>
          <w:color w:val="222222"/>
          <w:sz w:val="24"/>
          <w:szCs w:val="24"/>
          <w:shd w:val="clear" w:color="auto" w:fill="FFFFFF"/>
        </w:rPr>
      </w:pPr>
    </w:p>
    <w:p w14:paraId="06C79D1A" w14:textId="32E2A119" w:rsidR="00416D24" w:rsidRDefault="00416D24">
      <w:pPr>
        <w:rPr>
          <w:rtl/>
        </w:rPr>
      </w:pPr>
    </w:p>
    <w:p w14:paraId="3B4B0DD4" w14:textId="55D5CEB0" w:rsidR="00416D24" w:rsidRPr="00534ADB" w:rsidRDefault="00534ADB">
      <w:pPr>
        <w:rPr>
          <w:rFonts w:asciiTheme="majorBidi" w:hAnsiTheme="majorBidi" w:cstheme="majorBidi"/>
          <w:b/>
          <w:bCs/>
          <w:sz w:val="24"/>
          <w:szCs w:val="24"/>
          <w:u w:val="single"/>
          <w:rtl/>
        </w:rPr>
      </w:pPr>
      <w:r w:rsidRPr="00534ADB">
        <w:rPr>
          <w:rFonts w:asciiTheme="majorBidi" w:hAnsiTheme="majorBidi" w:cstheme="majorBidi"/>
          <w:b/>
          <w:bCs/>
          <w:sz w:val="24"/>
          <w:szCs w:val="24"/>
          <w:u w:val="single"/>
        </w:rPr>
        <w:t>The general phenomena of (dis)honesty and economics</w:t>
      </w:r>
    </w:p>
    <w:p w14:paraId="7F5471C0" w14:textId="09402D13" w:rsidR="005D0C9C" w:rsidRPr="00E354C3" w:rsidRDefault="005D0C9C" w:rsidP="00E354C3">
      <w:pPr>
        <w:spacing w:line="360" w:lineRule="auto"/>
        <w:jc w:val="both"/>
        <w:rPr>
          <w:rFonts w:asciiTheme="majorBidi" w:hAnsiTheme="majorBidi" w:cstheme="majorBidi"/>
          <w:sz w:val="24"/>
          <w:szCs w:val="24"/>
          <w:rtl/>
        </w:rPr>
      </w:pPr>
      <w:r w:rsidRPr="00E354C3">
        <w:rPr>
          <w:rFonts w:asciiTheme="majorBidi" w:hAnsiTheme="majorBidi" w:cstheme="majorBidi"/>
          <w:sz w:val="24"/>
          <w:szCs w:val="24"/>
        </w:rPr>
        <w:t xml:space="preserve">Economists’ interest in cheating and dishonesty began with the publication of </w:t>
      </w:r>
      <w:hyperlink r:id="rId5" w:anchor="page8" w:history="1">
        <w:r w:rsidRPr="00E354C3">
          <w:rPr>
            <w:rStyle w:val="Hyperlink"/>
            <w:rFonts w:asciiTheme="majorBidi" w:hAnsiTheme="majorBidi" w:cstheme="majorBidi"/>
            <w:color w:val="auto"/>
            <w:sz w:val="24"/>
            <w:szCs w:val="24"/>
            <w:u w:val="none"/>
          </w:rPr>
          <w:t xml:space="preserve">Becker’s (1968) </w:t>
        </w:r>
      </w:hyperlink>
      <w:r w:rsidRPr="00E354C3">
        <w:rPr>
          <w:rFonts w:asciiTheme="majorBidi" w:hAnsiTheme="majorBidi" w:cstheme="majorBidi"/>
          <w:sz w:val="24"/>
          <w:szCs w:val="24"/>
        </w:rPr>
        <w:t xml:space="preserve">classic paper on rational crime. It was followed by a large number of theoretical contributions that extended the original model in a number of directions as well as </w:t>
      </w:r>
      <w:r w:rsidR="00C6148E">
        <w:rPr>
          <w:rFonts w:asciiTheme="majorBidi" w:hAnsiTheme="majorBidi" w:cstheme="majorBidi"/>
          <w:sz w:val="24"/>
          <w:szCs w:val="24"/>
        </w:rPr>
        <w:t>applying</w:t>
      </w:r>
      <w:r w:rsidR="00C6148E" w:rsidRPr="00E354C3">
        <w:rPr>
          <w:rFonts w:asciiTheme="majorBidi" w:hAnsiTheme="majorBidi" w:cstheme="majorBidi"/>
          <w:sz w:val="24"/>
          <w:szCs w:val="24"/>
        </w:rPr>
        <w:t xml:space="preserve"> </w:t>
      </w:r>
      <w:r w:rsidRPr="00E354C3">
        <w:rPr>
          <w:rFonts w:asciiTheme="majorBidi" w:hAnsiTheme="majorBidi" w:cstheme="majorBidi"/>
          <w:sz w:val="24"/>
          <w:szCs w:val="24"/>
        </w:rPr>
        <w:t>it to specific criminal offenses</w:t>
      </w:r>
      <w:r w:rsidR="00C6148E">
        <w:rPr>
          <w:rFonts w:asciiTheme="majorBidi" w:hAnsiTheme="majorBidi" w:cstheme="majorBidi"/>
          <w:sz w:val="24"/>
          <w:szCs w:val="24"/>
        </w:rPr>
        <w:t>,</w:t>
      </w:r>
      <w:r w:rsidRPr="00E354C3">
        <w:rPr>
          <w:rFonts w:asciiTheme="majorBidi" w:hAnsiTheme="majorBidi" w:cstheme="majorBidi"/>
          <w:sz w:val="24"/>
          <w:szCs w:val="24"/>
        </w:rPr>
        <w:t xml:space="preserve"> such as tax evasion (e.g., </w:t>
      </w:r>
      <w:hyperlink r:id="rId6" w:anchor="page8" w:history="1">
        <w:r w:rsidRPr="00E354C3">
          <w:rPr>
            <w:rStyle w:val="Hyperlink"/>
            <w:rFonts w:asciiTheme="majorBidi" w:hAnsiTheme="majorBidi" w:cstheme="majorBidi"/>
            <w:color w:val="auto"/>
            <w:sz w:val="24"/>
            <w:szCs w:val="24"/>
            <w:u w:val="none"/>
          </w:rPr>
          <w:t xml:space="preserve">Allingham and </w:t>
        </w:r>
        <w:proofErr w:type="spellStart"/>
        <w:r w:rsidRPr="00E354C3">
          <w:rPr>
            <w:rStyle w:val="Hyperlink"/>
            <w:rFonts w:asciiTheme="majorBidi" w:hAnsiTheme="majorBidi" w:cstheme="majorBidi"/>
            <w:color w:val="auto"/>
            <w:sz w:val="24"/>
            <w:szCs w:val="24"/>
            <w:u w:val="none"/>
          </w:rPr>
          <w:t>Sandmo</w:t>
        </w:r>
        <w:proofErr w:type="spellEnd"/>
        <w:r w:rsidRPr="00E354C3">
          <w:rPr>
            <w:rStyle w:val="Hyperlink"/>
            <w:rFonts w:asciiTheme="majorBidi" w:hAnsiTheme="majorBidi" w:cstheme="majorBidi"/>
            <w:color w:val="auto"/>
            <w:sz w:val="24"/>
            <w:szCs w:val="24"/>
            <w:u w:val="none"/>
          </w:rPr>
          <w:t xml:space="preserve">, 1972; </w:t>
        </w:r>
        <w:proofErr w:type="spellStart"/>
        <w:r w:rsidRPr="00E354C3">
          <w:rPr>
            <w:rStyle w:val="Hyperlink"/>
            <w:rFonts w:asciiTheme="majorBidi" w:hAnsiTheme="majorBidi" w:cstheme="majorBidi"/>
            <w:color w:val="auto"/>
            <w:sz w:val="24"/>
            <w:szCs w:val="24"/>
            <w:u w:val="none"/>
          </w:rPr>
          <w:t>Reinganum</w:t>
        </w:r>
        <w:proofErr w:type="spellEnd"/>
        <w:r w:rsidRPr="00E354C3">
          <w:rPr>
            <w:rStyle w:val="Hyperlink"/>
            <w:rFonts w:asciiTheme="majorBidi" w:hAnsiTheme="majorBidi" w:cstheme="majorBidi"/>
            <w:color w:val="auto"/>
            <w:sz w:val="24"/>
            <w:szCs w:val="24"/>
            <w:u w:val="none"/>
          </w:rPr>
          <w:t xml:space="preserve"> and Wilde, 1985;</w:t>
        </w:r>
      </w:hyperlink>
      <w:r w:rsidRPr="00E354C3">
        <w:rPr>
          <w:rFonts w:asciiTheme="majorBidi" w:hAnsiTheme="majorBidi" w:cstheme="majorBidi"/>
          <w:sz w:val="24"/>
          <w:szCs w:val="24"/>
        </w:rPr>
        <w:t xml:space="preserve"> </w:t>
      </w:r>
      <w:hyperlink r:id="rId7" w:anchor="page8" w:history="1">
        <w:r w:rsidRPr="00E354C3">
          <w:rPr>
            <w:rStyle w:val="Hyperlink"/>
            <w:rFonts w:asciiTheme="majorBidi" w:hAnsiTheme="majorBidi" w:cstheme="majorBidi"/>
            <w:color w:val="auto"/>
            <w:sz w:val="24"/>
            <w:szCs w:val="24"/>
            <w:u w:val="none"/>
          </w:rPr>
          <w:t>Yaniv, 1999</w:t>
        </w:r>
      </w:hyperlink>
      <w:r w:rsidRPr="00E354C3">
        <w:rPr>
          <w:rFonts w:asciiTheme="majorBidi" w:hAnsiTheme="majorBidi" w:cstheme="majorBidi"/>
          <w:sz w:val="24"/>
          <w:szCs w:val="24"/>
        </w:rPr>
        <w:t xml:space="preserve">), welfare fraud (e.g., </w:t>
      </w:r>
      <w:hyperlink r:id="rId8" w:anchor="page8" w:history="1">
        <w:r w:rsidRPr="00E354C3">
          <w:rPr>
            <w:rStyle w:val="Hyperlink"/>
            <w:rFonts w:asciiTheme="majorBidi" w:hAnsiTheme="majorBidi" w:cstheme="majorBidi"/>
            <w:color w:val="auto"/>
            <w:sz w:val="24"/>
            <w:szCs w:val="24"/>
            <w:u w:val="none"/>
          </w:rPr>
          <w:t>Wolf and Greenberg, 1986; Burgees, 1992; Yaniv, 1997</w:t>
        </w:r>
      </w:hyperlink>
      <w:r w:rsidRPr="00E354C3">
        <w:rPr>
          <w:rFonts w:asciiTheme="majorBidi" w:hAnsiTheme="majorBidi" w:cstheme="majorBidi"/>
          <w:sz w:val="24"/>
          <w:szCs w:val="24"/>
        </w:rPr>
        <w:t>)</w:t>
      </w:r>
      <w:r w:rsidR="00C6148E">
        <w:rPr>
          <w:rFonts w:asciiTheme="majorBidi" w:hAnsiTheme="majorBidi" w:cstheme="majorBidi"/>
          <w:sz w:val="24"/>
          <w:szCs w:val="24"/>
        </w:rPr>
        <w:t>,</w:t>
      </w:r>
      <w:r w:rsidRPr="00E354C3">
        <w:rPr>
          <w:rFonts w:asciiTheme="majorBidi" w:hAnsiTheme="majorBidi" w:cstheme="majorBidi"/>
          <w:sz w:val="24"/>
          <w:szCs w:val="24"/>
        </w:rPr>
        <w:t xml:space="preserve"> and bribery (e.g., </w:t>
      </w:r>
      <w:hyperlink r:id="rId9" w:anchor="page8" w:history="1">
        <w:r w:rsidRPr="00E354C3">
          <w:rPr>
            <w:rStyle w:val="Hyperlink"/>
            <w:rFonts w:asciiTheme="majorBidi" w:hAnsiTheme="majorBidi" w:cstheme="majorBidi"/>
            <w:color w:val="auto"/>
            <w:sz w:val="24"/>
            <w:szCs w:val="24"/>
            <w:u w:val="none"/>
          </w:rPr>
          <w:t xml:space="preserve">Rose-Ackerman, 1975; Shleifer and </w:t>
        </w:r>
        <w:proofErr w:type="spellStart"/>
        <w:r w:rsidRPr="00E354C3">
          <w:rPr>
            <w:rStyle w:val="Hyperlink"/>
            <w:rFonts w:asciiTheme="majorBidi" w:hAnsiTheme="majorBidi" w:cstheme="majorBidi"/>
            <w:color w:val="auto"/>
            <w:sz w:val="24"/>
            <w:szCs w:val="24"/>
            <w:u w:val="none"/>
          </w:rPr>
          <w:t>Vishny</w:t>
        </w:r>
        <w:proofErr w:type="spellEnd"/>
        <w:r w:rsidRPr="00E354C3">
          <w:rPr>
            <w:rStyle w:val="Hyperlink"/>
            <w:rFonts w:asciiTheme="majorBidi" w:hAnsiTheme="majorBidi" w:cstheme="majorBidi"/>
            <w:color w:val="auto"/>
            <w:sz w:val="24"/>
            <w:szCs w:val="24"/>
            <w:u w:val="none"/>
          </w:rPr>
          <w:t>, 1993</w:t>
        </w:r>
      </w:hyperlink>
      <w:r w:rsidRPr="00E354C3">
        <w:rPr>
          <w:rFonts w:asciiTheme="majorBidi" w:hAnsiTheme="majorBidi" w:cstheme="majorBidi"/>
          <w:sz w:val="24"/>
          <w:szCs w:val="24"/>
        </w:rPr>
        <w:t xml:space="preserve">, </w:t>
      </w:r>
      <w:hyperlink r:id="rId10" w:anchor="page8" w:history="1">
        <w:proofErr w:type="spellStart"/>
        <w:r w:rsidRPr="00E354C3">
          <w:rPr>
            <w:rStyle w:val="Hyperlink"/>
            <w:rFonts w:asciiTheme="majorBidi" w:hAnsiTheme="majorBidi" w:cstheme="majorBidi"/>
            <w:color w:val="auto"/>
            <w:sz w:val="24"/>
            <w:szCs w:val="24"/>
            <w:u w:val="none"/>
          </w:rPr>
          <w:t>Polinsky</w:t>
        </w:r>
        <w:proofErr w:type="spellEnd"/>
        <w:r w:rsidRPr="00E354C3">
          <w:rPr>
            <w:rStyle w:val="Hyperlink"/>
            <w:rFonts w:asciiTheme="majorBidi" w:hAnsiTheme="majorBidi" w:cstheme="majorBidi"/>
            <w:color w:val="auto"/>
            <w:sz w:val="24"/>
            <w:szCs w:val="24"/>
            <w:u w:val="none"/>
          </w:rPr>
          <w:t xml:space="preserve"> and </w:t>
        </w:r>
        <w:proofErr w:type="spellStart"/>
        <w:r w:rsidRPr="00E354C3">
          <w:rPr>
            <w:rStyle w:val="Hyperlink"/>
            <w:rFonts w:asciiTheme="majorBidi" w:hAnsiTheme="majorBidi" w:cstheme="majorBidi"/>
            <w:color w:val="auto"/>
            <w:sz w:val="24"/>
            <w:szCs w:val="24"/>
            <w:u w:val="none"/>
          </w:rPr>
          <w:t>Shavell</w:t>
        </w:r>
        <w:proofErr w:type="spellEnd"/>
        <w:r w:rsidRPr="00E354C3">
          <w:rPr>
            <w:rStyle w:val="Hyperlink"/>
            <w:rFonts w:asciiTheme="majorBidi" w:hAnsiTheme="majorBidi" w:cstheme="majorBidi"/>
            <w:color w:val="auto"/>
            <w:sz w:val="24"/>
            <w:szCs w:val="24"/>
            <w:u w:val="none"/>
          </w:rPr>
          <w:t>,</w:t>
        </w:r>
      </w:hyperlink>
      <w:r w:rsidRPr="00E354C3">
        <w:rPr>
          <w:rFonts w:asciiTheme="majorBidi" w:hAnsiTheme="majorBidi" w:cstheme="majorBidi"/>
          <w:sz w:val="24"/>
          <w:szCs w:val="24"/>
        </w:rPr>
        <w:t xml:space="preserve"> 2001). Over the past decade, with the growing appeal of experimental techniques, behavioral economists and social psychologists have been designing numerous lab and field experiments </w:t>
      </w:r>
      <w:r w:rsidR="00097C1D">
        <w:rPr>
          <w:rFonts w:asciiTheme="majorBidi" w:hAnsiTheme="majorBidi" w:cstheme="majorBidi"/>
          <w:sz w:val="24"/>
          <w:szCs w:val="24"/>
        </w:rPr>
        <w:t>for</w:t>
      </w:r>
      <w:r w:rsidR="00097C1D" w:rsidRPr="00E354C3">
        <w:rPr>
          <w:rFonts w:asciiTheme="majorBidi" w:hAnsiTheme="majorBidi" w:cstheme="majorBidi"/>
          <w:sz w:val="24"/>
          <w:szCs w:val="24"/>
        </w:rPr>
        <w:t xml:space="preserve"> </w:t>
      </w:r>
      <w:r w:rsidRPr="00E354C3">
        <w:rPr>
          <w:rFonts w:asciiTheme="majorBidi" w:hAnsiTheme="majorBidi" w:cstheme="majorBidi"/>
          <w:sz w:val="24"/>
          <w:szCs w:val="24"/>
        </w:rPr>
        <w:t xml:space="preserve">the purpose of deriving insights </w:t>
      </w:r>
      <w:r w:rsidR="00097C1D">
        <w:rPr>
          <w:rFonts w:asciiTheme="majorBidi" w:hAnsiTheme="majorBidi" w:cstheme="majorBidi"/>
          <w:sz w:val="24"/>
          <w:szCs w:val="24"/>
        </w:rPr>
        <w:t>regarding</w:t>
      </w:r>
      <w:r w:rsidRPr="00E354C3">
        <w:rPr>
          <w:rFonts w:asciiTheme="majorBidi" w:hAnsiTheme="majorBidi" w:cstheme="majorBidi"/>
          <w:sz w:val="24"/>
          <w:szCs w:val="24"/>
        </w:rPr>
        <w:t xml:space="preserve"> people’s honesty </w:t>
      </w:r>
      <w:r w:rsidR="00097C1D">
        <w:rPr>
          <w:rFonts w:asciiTheme="majorBidi" w:hAnsiTheme="majorBidi" w:cstheme="majorBidi"/>
          <w:sz w:val="24"/>
          <w:szCs w:val="24"/>
        </w:rPr>
        <w:t>by</w:t>
      </w:r>
      <w:r w:rsidRPr="00E354C3">
        <w:rPr>
          <w:rFonts w:asciiTheme="majorBidi" w:hAnsiTheme="majorBidi" w:cstheme="majorBidi"/>
          <w:sz w:val="24"/>
          <w:szCs w:val="24"/>
        </w:rPr>
        <w:t xml:space="preserve"> incentivizing subjects with monetary payoffs. While there is a wide variety of honesty experiments reported in the literature, the most </w:t>
      </w:r>
      <w:r w:rsidR="00097C1D">
        <w:rPr>
          <w:rFonts w:asciiTheme="majorBidi" w:hAnsiTheme="majorBidi" w:cstheme="majorBidi"/>
          <w:sz w:val="24"/>
          <w:szCs w:val="24"/>
        </w:rPr>
        <w:t>prevalent</w:t>
      </w:r>
      <w:r w:rsidR="00097C1D" w:rsidRPr="00E354C3">
        <w:rPr>
          <w:rFonts w:asciiTheme="majorBidi" w:hAnsiTheme="majorBidi" w:cstheme="majorBidi"/>
          <w:sz w:val="24"/>
          <w:szCs w:val="24"/>
        </w:rPr>
        <w:t xml:space="preserve"> </w:t>
      </w:r>
      <w:r w:rsidRPr="00E354C3">
        <w:rPr>
          <w:rFonts w:asciiTheme="majorBidi" w:hAnsiTheme="majorBidi" w:cstheme="majorBidi"/>
          <w:sz w:val="24"/>
          <w:szCs w:val="24"/>
        </w:rPr>
        <w:t xml:space="preserve">genre </w:t>
      </w:r>
      <w:r w:rsidR="00097C1D">
        <w:rPr>
          <w:rFonts w:asciiTheme="majorBidi" w:hAnsiTheme="majorBidi" w:cstheme="majorBidi"/>
          <w:sz w:val="24"/>
          <w:szCs w:val="24"/>
        </w:rPr>
        <w:t>employs</w:t>
      </w:r>
      <w:r w:rsidR="00097C1D" w:rsidRPr="00E354C3">
        <w:rPr>
          <w:rFonts w:asciiTheme="majorBidi" w:hAnsiTheme="majorBidi" w:cstheme="majorBidi"/>
          <w:sz w:val="24"/>
          <w:szCs w:val="24"/>
        </w:rPr>
        <w:t xml:space="preserve"> </w:t>
      </w:r>
      <w:r w:rsidRPr="00E354C3">
        <w:rPr>
          <w:rFonts w:asciiTheme="majorBidi" w:hAnsiTheme="majorBidi" w:cstheme="majorBidi"/>
          <w:sz w:val="24"/>
          <w:szCs w:val="24"/>
        </w:rPr>
        <w:t xml:space="preserve">a simple task performed by participants in privacy, such as flipping a coin (e.g., </w:t>
      </w:r>
      <w:hyperlink r:id="rId11" w:anchor="page8" w:history="1">
        <w:proofErr w:type="spellStart"/>
        <w:r w:rsidRPr="00E354C3">
          <w:rPr>
            <w:rStyle w:val="Hyperlink"/>
            <w:rFonts w:asciiTheme="majorBidi" w:hAnsiTheme="majorBidi" w:cstheme="majorBidi"/>
            <w:color w:val="auto"/>
            <w:sz w:val="24"/>
            <w:szCs w:val="24"/>
            <w:u w:val="none"/>
          </w:rPr>
          <w:t>Bucciol</w:t>
        </w:r>
        <w:proofErr w:type="spellEnd"/>
        <w:r w:rsidRPr="00E354C3">
          <w:rPr>
            <w:rStyle w:val="Hyperlink"/>
            <w:rFonts w:asciiTheme="majorBidi" w:hAnsiTheme="majorBidi" w:cstheme="majorBidi"/>
            <w:color w:val="auto"/>
            <w:sz w:val="24"/>
            <w:szCs w:val="24"/>
            <w:u w:val="none"/>
          </w:rPr>
          <w:t xml:space="preserve"> and </w:t>
        </w:r>
        <w:proofErr w:type="spellStart"/>
        <w:r w:rsidRPr="00E354C3">
          <w:rPr>
            <w:rStyle w:val="Hyperlink"/>
            <w:rFonts w:asciiTheme="majorBidi" w:hAnsiTheme="majorBidi" w:cstheme="majorBidi"/>
            <w:color w:val="auto"/>
            <w:sz w:val="24"/>
            <w:szCs w:val="24"/>
            <w:u w:val="none"/>
          </w:rPr>
          <w:t>Piovesan</w:t>
        </w:r>
        <w:proofErr w:type="spellEnd"/>
        <w:r w:rsidRPr="00E354C3">
          <w:rPr>
            <w:rStyle w:val="Hyperlink"/>
            <w:rFonts w:asciiTheme="majorBidi" w:hAnsiTheme="majorBidi" w:cstheme="majorBidi"/>
            <w:color w:val="auto"/>
            <w:sz w:val="24"/>
            <w:szCs w:val="24"/>
            <w:u w:val="none"/>
          </w:rPr>
          <w:t xml:space="preserve">, 2011; Houser </w:t>
        </w:r>
        <w:r w:rsidRPr="00E354C3">
          <w:rPr>
            <w:rStyle w:val="Hyperlink"/>
            <w:rFonts w:asciiTheme="majorBidi" w:hAnsiTheme="majorBidi" w:cstheme="majorBidi"/>
            <w:i/>
            <w:iCs/>
            <w:color w:val="auto"/>
            <w:sz w:val="24"/>
            <w:szCs w:val="24"/>
            <w:u w:val="none"/>
          </w:rPr>
          <w:t>et al</w:t>
        </w:r>
        <w:r w:rsidRPr="00E354C3">
          <w:rPr>
            <w:rStyle w:val="Hyperlink"/>
            <w:rFonts w:asciiTheme="majorBidi" w:hAnsiTheme="majorBidi" w:cstheme="majorBidi"/>
            <w:color w:val="auto"/>
            <w:sz w:val="24"/>
            <w:szCs w:val="24"/>
            <w:u w:val="none"/>
          </w:rPr>
          <w:t>, 2012</w:t>
        </w:r>
      </w:hyperlink>
      <w:r w:rsidRPr="00E354C3">
        <w:rPr>
          <w:rFonts w:asciiTheme="majorBidi" w:hAnsiTheme="majorBidi" w:cstheme="majorBidi"/>
          <w:sz w:val="24"/>
          <w:szCs w:val="24"/>
        </w:rPr>
        <w:t xml:space="preserve">), rolling a die (e.g., </w:t>
      </w:r>
      <w:proofErr w:type="spellStart"/>
      <w:r w:rsidRPr="00E354C3">
        <w:rPr>
          <w:rFonts w:asciiTheme="majorBidi" w:hAnsiTheme="majorBidi" w:cstheme="majorBidi"/>
          <w:sz w:val="24"/>
          <w:szCs w:val="24"/>
        </w:rPr>
        <w:t>Fischbacher</w:t>
      </w:r>
      <w:proofErr w:type="spellEnd"/>
      <w:r w:rsidRPr="00E354C3">
        <w:rPr>
          <w:rFonts w:asciiTheme="majorBidi" w:hAnsiTheme="majorBidi" w:cstheme="majorBidi"/>
          <w:sz w:val="24"/>
          <w:szCs w:val="24"/>
        </w:rPr>
        <w:t xml:space="preserve"> and </w:t>
      </w:r>
      <w:proofErr w:type="spellStart"/>
      <w:r w:rsidRPr="00E354C3">
        <w:rPr>
          <w:rFonts w:asciiTheme="majorBidi" w:hAnsiTheme="majorBidi" w:cstheme="majorBidi"/>
          <w:sz w:val="24"/>
          <w:szCs w:val="24"/>
        </w:rPr>
        <w:t>Foellmi-Heusi</w:t>
      </w:r>
      <w:proofErr w:type="spellEnd"/>
      <w:r w:rsidRPr="00E354C3">
        <w:rPr>
          <w:rFonts w:asciiTheme="majorBidi" w:hAnsiTheme="majorBidi" w:cstheme="majorBidi"/>
          <w:sz w:val="24"/>
          <w:szCs w:val="24"/>
        </w:rPr>
        <w:t xml:space="preserve">, 2013; </w:t>
      </w:r>
      <w:hyperlink r:id="rId12" w:anchor="page8" w:history="1">
        <w:proofErr w:type="spellStart"/>
        <w:r w:rsidRPr="00E354C3">
          <w:rPr>
            <w:rStyle w:val="Hyperlink"/>
            <w:rFonts w:asciiTheme="majorBidi" w:hAnsiTheme="majorBidi" w:cstheme="majorBidi"/>
            <w:color w:val="auto"/>
            <w:sz w:val="24"/>
            <w:szCs w:val="24"/>
            <w:u w:val="none"/>
          </w:rPr>
          <w:t>Arbel</w:t>
        </w:r>
        <w:proofErr w:type="spellEnd"/>
        <w:r w:rsidRPr="00E354C3">
          <w:rPr>
            <w:rStyle w:val="Hyperlink"/>
            <w:rFonts w:asciiTheme="majorBidi" w:hAnsiTheme="majorBidi" w:cstheme="majorBidi"/>
            <w:color w:val="auto"/>
            <w:sz w:val="24"/>
            <w:szCs w:val="24"/>
            <w:u w:val="none"/>
          </w:rPr>
          <w:t xml:space="preserve"> </w:t>
        </w:r>
        <w:r w:rsidRPr="00E354C3">
          <w:rPr>
            <w:rStyle w:val="Hyperlink"/>
            <w:rFonts w:asciiTheme="majorBidi" w:hAnsiTheme="majorBidi" w:cstheme="majorBidi"/>
            <w:i/>
            <w:iCs/>
            <w:color w:val="auto"/>
            <w:sz w:val="24"/>
            <w:szCs w:val="24"/>
            <w:u w:val="none"/>
          </w:rPr>
          <w:t>et al</w:t>
        </w:r>
        <w:r w:rsidRPr="00E354C3">
          <w:rPr>
            <w:rStyle w:val="Hyperlink"/>
            <w:rFonts w:asciiTheme="majorBidi" w:hAnsiTheme="majorBidi" w:cstheme="majorBidi"/>
            <w:color w:val="auto"/>
            <w:sz w:val="24"/>
            <w:szCs w:val="24"/>
            <w:u w:val="none"/>
          </w:rPr>
          <w:t>,</w:t>
        </w:r>
      </w:hyperlink>
      <w:hyperlink r:id="rId13" w:anchor="page8" w:history="1">
        <w:r w:rsidRPr="00E354C3">
          <w:rPr>
            <w:rStyle w:val="Hyperlink"/>
            <w:rFonts w:asciiTheme="majorBidi" w:hAnsiTheme="majorBidi" w:cstheme="majorBidi"/>
            <w:color w:val="auto"/>
            <w:sz w:val="24"/>
            <w:szCs w:val="24"/>
            <w:u w:val="none"/>
          </w:rPr>
          <w:t xml:space="preserve"> 2014</w:t>
        </w:r>
      </w:hyperlink>
      <w:r w:rsidRPr="00E354C3">
        <w:rPr>
          <w:rFonts w:asciiTheme="majorBidi" w:hAnsiTheme="majorBidi" w:cstheme="majorBidi"/>
          <w:sz w:val="24"/>
          <w:szCs w:val="24"/>
        </w:rPr>
        <w:t>)</w:t>
      </w:r>
      <w:r w:rsidR="00097C1D">
        <w:rPr>
          <w:rFonts w:asciiTheme="majorBidi" w:hAnsiTheme="majorBidi" w:cstheme="majorBidi"/>
          <w:sz w:val="24"/>
          <w:szCs w:val="24"/>
        </w:rPr>
        <w:t>,</w:t>
      </w:r>
      <w:r w:rsidRPr="00E354C3">
        <w:rPr>
          <w:rFonts w:asciiTheme="majorBidi" w:hAnsiTheme="majorBidi" w:cstheme="majorBidi"/>
          <w:sz w:val="24"/>
          <w:szCs w:val="24"/>
        </w:rPr>
        <w:t xml:space="preserve"> or finding pairs of numbers that add up to 10 in as many matrices as possible (e.g., </w:t>
      </w:r>
      <w:hyperlink r:id="rId14" w:anchor="page8" w:history="1">
        <w:r w:rsidRPr="00E354C3">
          <w:rPr>
            <w:rStyle w:val="Hyperlink"/>
            <w:rFonts w:asciiTheme="majorBidi" w:hAnsiTheme="majorBidi" w:cstheme="majorBidi"/>
            <w:color w:val="auto"/>
            <w:sz w:val="24"/>
            <w:szCs w:val="24"/>
            <w:u w:val="none"/>
          </w:rPr>
          <w:t xml:space="preserve">Mazar </w:t>
        </w:r>
        <w:r w:rsidRPr="00E354C3">
          <w:rPr>
            <w:rStyle w:val="Hyperlink"/>
            <w:rFonts w:asciiTheme="majorBidi" w:hAnsiTheme="majorBidi" w:cstheme="majorBidi"/>
            <w:i/>
            <w:iCs/>
            <w:color w:val="auto"/>
            <w:sz w:val="24"/>
            <w:szCs w:val="24"/>
            <w:u w:val="none"/>
          </w:rPr>
          <w:t>et al</w:t>
        </w:r>
        <w:r w:rsidRPr="00E354C3">
          <w:rPr>
            <w:rStyle w:val="Hyperlink"/>
            <w:rFonts w:asciiTheme="majorBidi" w:hAnsiTheme="majorBidi" w:cstheme="majorBidi"/>
            <w:color w:val="auto"/>
            <w:sz w:val="24"/>
            <w:szCs w:val="24"/>
            <w:u w:val="none"/>
          </w:rPr>
          <w:t>, 2008</w:t>
        </w:r>
      </w:hyperlink>
      <w:r w:rsidRPr="00E354C3">
        <w:rPr>
          <w:rFonts w:asciiTheme="majorBidi" w:hAnsiTheme="majorBidi" w:cstheme="majorBidi"/>
          <w:sz w:val="24"/>
          <w:szCs w:val="24"/>
        </w:rPr>
        <w:t xml:space="preserve">; </w:t>
      </w:r>
      <w:proofErr w:type="spellStart"/>
      <w:r w:rsidRPr="00E354C3">
        <w:rPr>
          <w:rFonts w:asciiTheme="majorBidi" w:hAnsiTheme="majorBidi" w:cstheme="majorBidi"/>
          <w:sz w:val="24"/>
          <w:szCs w:val="24"/>
        </w:rPr>
        <w:t>Grolleau</w:t>
      </w:r>
      <w:proofErr w:type="spellEnd"/>
      <w:r w:rsidRPr="00E354C3">
        <w:rPr>
          <w:rFonts w:asciiTheme="majorBidi" w:hAnsiTheme="majorBidi" w:cstheme="majorBidi"/>
          <w:sz w:val="24"/>
          <w:szCs w:val="24"/>
        </w:rPr>
        <w:t xml:space="preserve"> </w:t>
      </w:r>
      <w:r w:rsidRPr="00E354C3">
        <w:rPr>
          <w:rFonts w:asciiTheme="majorBidi" w:hAnsiTheme="majorBidi" w:cstheme="majorBidi"/>
          <w:i/>
          <w:iCs/>
          <w:sz w:val="24"/>
          <w:szCs w:val="24"/>
        </w:rPr>
        <w:t>et al,</w:t>
      </w:r>
      <w:r w:rsidRPr="00E354C3">
        <w:rPr>
          <w:rFonts w:asciiTheme="majorBidi" w:hAnsiTheme="majorBidi" w:cstheme="majorBidi"/>
          <w:sz w:val="24"/>
          <w:szCs w:val="24"/>
        </w:rPr>
        <w:t xml:space="preserve"> 2014), the outcome of which they are requested to self-report</w:t>
      </w:r>
      <w:r w:rsidR="00097C1D">
        <w:rPr>
          <w:rFonts w:asciiTheme="majorBidi" w:hAnsiTheme="majorBidi" w:cstheme="majorBidi"/>
          <w:sz w:val="24"/>
          <w:szCs w:val="24"/>
        </w:rPr>
        <w:t xml:space="preserve"> truthfully</w:t>
      </w:r>
      <w:r w:rsidRPr="00E354C3">
        <w:rPr>
          <w:rFonts w:asciiTheme="majorBidi" w:hAnsiTheme="majorBidi" w:cstheme="majorBidi"/>
          <w:sz w:val="24"/>
          <w:szCs w:val="24"/>
        </w:rPr>
        <w:t>. Other genres of honesty experiments include sender-receiver games</w:t>
      </w:r>
      <w:r w:rsidR="00097C1D">
        <w:rPr>
          <w:rFonts w:asciiTheme="majorBidi" w:hAnsiTheme="majorBidi" w:cstheme="majorBidi"/>
          <w:sz w:val="24"/>
          <w:szCs w:val="24"/>
        </w:rPr>
        <w:t>,</w:t>
      </w:r>
      <w:r w:rsidRPr="00E354C3">
        <w:rPr>
          <w:rFonts w:asciiTheme="majorBidi" w:hAnsiTheme="majorBidi" w:cstheme="majorBidi"/>
          <w:sz w:val="24"/>
          <w:szCs w:val="24"/>
        </w:rPr>
        <w:t xml:space="preserve"> where senders may convey deceptive messages to receivers under conditions of asymmetric information (e.g., </w:t>
      </w:r>
      <w:hyperlink r:id="rId15" w:anchor="page8" w:history="1">
        <w:r w:rsidRPr="00E354C3">
          <w:rPr>
            <w:rStyle w:val="Hyperlink"/>
            <w:rFonts w:asciiTheme="majorBidi" w:hAnsiTheme="majorBidi" w:cstheme="majorBidi"/>
            <w:color w:val="auto"/>
            <w:sz w:val="24"/>
            <w:szCs w:val="24"/>
            <w:u w:val="none"/>
          </w:rPr>
          <w:t>Gneezy, 2005; Sutter,</w:t>
        </w:r>
      </w:hyperlink>
      <w:r w:rsidRPr="00E354C3">
        <w:rPr>
          <w:rFonts w:asciiTheme="majorBidi" w:hAnsiTheme="majorBidi" w:cstheme="majorBidi"/>
          <w:sz w:val="24"/>
          <w:szCs w:val="24"/>
        </w:rPr>
        <w:t xml:space="preserve"> </w:t>
      </w:r>
      <w:hyperlink r:id="rId16" w:anchor="page8" w:history="1">
        <w:r w:rsidRPr="00E354C3">
          <w:rPr>
            <w:rStyle w:val="Hyperlink"/>
            <w:rFonts w:asciiTheme="majorBidi" w:hAnsiTheme="majorBidi" w:cstheme="majorBidi"/>
            <w:color w:val="auto"/>
            <w:sz w:val="24"/>
            <w:szCs w:val="24"/>
            <w:u w:val="none"/>
          </w:rPr>
          <w:t>2009</w:t>
        </w:r>
      </w:hyperlink>
      <w:r w:rsidRPr="00E354C3">
        <w:rPr>
          <w:rFonts w:asciiTheme="majorBidi" w:hAnsiTheme="majorBidi" w:cstheme="majorBidi"/>
          <w:sz w:val="24"/>
          <w:szCs w:val="24"/>
        </w:rPr>
        <w:t>), dropping wallets or cash envelopes in public places to examine the return rates (</w:t>
      </w:r>
      <w:hyperlink r:id="rId17" w:anchor="page8" w:history="1">
        <w:r w:rsidRPr="00E354C3">
          <w:rPr>
            <w:rStyle w:val="Hyperlink"/>
            <w:rFonts w:asciiTheme="majorBidi" w:hAnsiTheme="majorBidi" w:cstheme="majorBidi"/>
            <w:color w:val="auto"/>
            <w:sz w:val="24"/>
            <w:szCs w:val="24"/>
            <w:u w:val="none"/>
          </w:rPr>
          <w:t>West, 2005</w:t>
        </w:r>
      </w:hyperlink>
      <w:r w:rsidRPr="00E354C3">
        <w:rPr>
          <w:rFonts w:asciiTheme="majorBidi" w:hAnsiTheme="majorBidi" w:cstheme="majorBidi"/>
          <w:sz w:val="24"/>
          <w:szCs w:val="24"/>
        </w:rPr>
        <w:t>)</w:t>
      </w:r>
      <w:r w:rsidR="00097C1D">
        <w:rPr>
          <w:rFonts w:asciiTheme="majorBidi" w:hAnsiTheme="majorBidi" w:cstheme="majorBidi"/>
          <w:sz w:val="24"/>
          <w:szCs w:val="24"/>
        </w:rPr>
        <w:t>,</w:t>
      </w:r>
      <w:r w:rsidRPr="00E354C3">
        <w:rPr>
          <w:rFonts w:asciiTheme="majorBidi" w:hAnsiTheme="majorBidi" w:cstheme="majorBidi"/>
          <w:sz w:val="24"/>
          <w:szCs w:val="24"/>
        </w:rPr>
        <w:t xml:space="preserve"> and handing cash-paying customers, such as </w:t>
      </w:r>
      <w:r w:rsidR="000861EC">
        <w:rPr>
          <w:rFonts w:asciiTheme="majorBidi" w:hAnsiTheme="majorBidi" w:cstheme="majorBidi"/>
          <w:sz w:val="24"/>
          <w:szCs w:val="24"/>
        </w:rPr>
        <w:t xml:space="preserve">diners at a </w:t>
      </w:r>
      <w:r w:rsidRPr="00E354C3">
        <w:rPr>
          <w:rFonts w:asciiTheme="majorBidi" w:hAnsiTheme="majorBidi" w:cstheme="majorBidi"/>
          <w:sz w:val="24"/>
          <w:szCs w:val="24"/>
        </w:rPr>
        <w:t xml:space="preserve">restaurant, excessive change </w:t>
      </w:r>
      <w:r w:rsidR="000861EC">
        <w:rPr>
          <w:rFonts w:asciiTheme="majorBidi" w:hAnsiTheme="majorBidi" w:cstheme="majorBidi"/>
          <w:sz w:val="24"/>
          <w:szCs w:val="24"/>
        </w:rPr>
        <w:t>and noting whether they</w:t>
      </w:r>
      <w:r w:rsidRPr="00E354C3">
        <w:rPr>
          <w:rFonts w:asciiTheme="majorBidi" w:hAnsiTheme="majorBidi" w:cstheme="majorBidi"/>
          <w:sz w:val="24"/>
          <w:szCs w:val="24"/>
        </w:rPr>
        <w:t xml:space="preserve"> return the undeserved amount (</w:t>
      </w:r>
      <w:hyperlink r:id="rId18" w:anchor="page8" w:history="1">
        <w:r w:rsidRPr="00E354C3">
          <w:rPr>
            <w:rStyle w:val="Hyperlink"/>
            <w:rFonts w:asciiTheme="majorBidi" w:hAnsiTheme="majorBidi" w:cstheme="majorBidi"/>
            <w:color w:val="auto"/>
            <w:sz w:val="24"/>
            <w:szCs w:val="24"/>
            <w:u w:val="none"/>
          </w:rPr>
          <w:t xml:space="preserve">Azar </w:t>
        </w:r>
        <w:r w:rsidRPr="00E354C3">
          <w:rPr>
            <w:rStyle w:val="Hyperlink"/>
            <w:rFonts w:asciiTheme="majorBidi" w:hAnsiTheme="majorBidi" w:cstheme="majorBidi"/>
            <w:i/>
            <w:iCs/>
            <w:color w:val="auto"/>
            <w:sz w:val="24"/>
            <w:szCs w:val="24"/>
            <w:u w:val="none"/>
          </w:rPr>
          <w:t>et al</w:t>
        </w:r>
        <w:r w:rsidRPr="00E354C3">
          <w:rPr>
            <w:rStyle w:val="Hyperlink"/>
            <w:rFonts w:asciiTheme="majorBidi" w:hAnsiTheme="majorBidi" w:cstheme="majorBidi"/>
            <w:color w:val="auto"/>
            <w:sz w:val="24"/>
            <w:szCs w:val="24"/>
            <w:u w:val="none"/>
          </w:rPr>
          <w:t>, 2013</w:t>
        </w:r>
      </w:hyperlink>
      <w:r w:rsidRPr="00E354C3">
        <w:rPr>
          <w:rFonts w:asciiTheme="majorBidi" w:hAnsiTheme="majorBidi" w:cstheme="majorBidi"/>
          <w:sz w:val="24"/>
          <w:szCs w:val="24"/>
        </w:rPr>
        <w:t>).</w:t>
      </w:r>
    </w:p>
    <w:p w14:paraId="787DADCD" w14:textId="77777777" w:rsidR="0082473D" w:rsidRDefault="0082473D" w:rsidP="005D0C9C">
      <w:pPr>
        <w:jc w:val="both"/>
        <w:rPr>
          <w:rFonts w:asciiTheme="majorBidi" w:hAnsiTheme="majorBidi" w:cstheme="majorBidi"/>
          <w:sz w:val="24"/>
          <w:szCs w:val="24"/>
        </w:rPr>
      </w:pPr>
    </w:p>
    <w:p w14:paraId="53958492" w14:textId="31D74D62" w:rsidR="00534ADB" w:rsidRPr="00534ADB" w:rsidRDefault="00534ADB" w:rsidP="005D0C9C">
      <w:pPr>
        <w:jc w:val="both"/>
        <w:rPr>
          <w:rFonts w:asciiTheme="majorBidi" w:hAnsiTheme="majorBidi" w:cstheme="majorBidi"/>
          <w:b/>
          <w:bCs/>
          <w:sz w:val="24"/>
          <w:szCs w:val="24"/>
          <w:u w:val="single"/>
          <w:rtl/>
        </w:rPr>
      </w:pPr>
      <w:r w:rsidRPr="00534ADB">
        <w:rPr>
          <w:rFonts w:asciiTheme="majorBidi" w:hAnsiTheme="majorBidi" w:cstheme="majorBidi"/>
          <w:b/>
          <w:bCs/>
          <w:sz w:val="24"/>
          <w:szCs w:val="24"/>
          <w:u w:val="single"/>
        </w:rPr>
        <w:lastRenderedPageBreak/>
        <w:t xml:space="preserve">The aim of the present presentation </w:t>
      </w:r>
    </w:p>
    <w:p w14:paraId="4BA6D9BE" w14:textId="22CFBC3A" w:rsidR="00E24ECD" w:rsidRPr="001B7719" w:rsidRDefault="00534ADB" w:rsidP="006462F6">
      <w:pPr>
        <w:spacing w:line="360" w:lineRule="auto"/>
        <w:jc w:val="both"/>
        <w:rPr>
          <w:rFonts w:asciiTheme="majorBidi" w:hAnsiTheme="majorBidi" w:cstheme="majorBidi"/>
          <w:sz w:val="24"/>
          <w:szCs w:val="24"/>
        </w:rPr>
      </w:pPr>
      <w:r>
        <w:rPr>
          <w:rFonts w:asciiTheme="majorBidi" w:hAnsiTheme="majorBidi" w:cstheme="majorBidi" w:hint="cs"/>
          <w:sz w:val="24"/>
          <w:szCs w:val="24"/>
        </w:rPr>
        <w:t>I</w:t>
      </w:r>
      <w:r>
        <w:rPr>
          <w:rFonts w:asciiTheme="majorBidi" w:hAnsiTheme="majorBidi" w:cstheme="majorBidi"/>
          <w:sz w:val="24"/>
          <w:szCs w:val="24"/>
        </w:rPr>
        <w:t xml:space="preserve">n this presentation I will </w:t>
      </w:r>
      <w:r w:rsidR="000861EC">
        <w:rPr>
          <w:rFonts w:asciiTheme="majorBidi" w:hAnsiTheme="majorBidi" w:cstheme="majorBidi"/>
          <w:sz w:val="24"/>
          <w:szCs w:val="24"/>
        </w:rPr>
        <w:t xml:space="preserve">examine the relationship </w:t>
      </w:r>
      <w:r>
        <w:rPr>
          <w:rFonts w:asciiTheme="majorBidi" w:hAnsiTheme="majorBidi" w:cstheme="majorBidi"/>
          <w:sz w:val="24"/>
          <w:szCs w:val="24"/>
        </w:rPr>
        <w:t xml:space="preserve">between (dis)honesty, emotions and personality. Specific, I </w:t>
      </w:r>
      <w:r w:rsidR="000861EC">
        <w:rPr>
          <w:rFonts w:asciiTheme="majorBidi" w:hAnsiTheme="majorBidi" w:cstheme="majorBidi"/>
          <w:sz w:val="24"/>
          <w:szCs w:val="24"/>
        </w:rPr>
        <w:t>will review three experiments which I conducted.</w:t>
      </w:r>
      <w:r w:rsidR="00D521AC">
        <w:rPr>
          <w:rFonts w:asciiTheme="majorBidi" w:hAnsiTheme="majorBidi" w:cstheme="majorBidi"/>
          <w:sz w:val="24"/>
          <w:szCs w:val="24"/>
        </w:rPr>
        <w:t xml:space="preserve"> </w:t>
      </w:r>
      <w:r w:rsidR="000861EC">
        <w:rPr>
          <w:rFonts w:asciiTheme="majorBidi" w:hAnsiTheme="majorBidi" w:cstheme="majorBidi"/>
          <w:sz w:val="24"/>
          <w:szCs w:val="24"/>
        </w:rPr>
        <w:t xml:space="preserve">A description of </w:t>
      </w:r>
      <w:r w:rsidR="00D521AC">
        <w:rPr>
          <w:rFonts w:asciiTheme="majorBidi" w:hAnsiTheme="majorBidi" w:cstheme="majorBidi"/>
          <w:sz w:val="24"/>
          <w:szCs w:val="24"/>
        </w:rPr>
        <w:t xml:space="preserve">the first one </w:t>
      </w:r>
      <w:r w:rsidR="000861EC">
        <w:rPr>
          <w:rFonts w:asciiTheme="majorBidi" w:hAnsiTheme="majorBidi" w:cstheme="majorBidi"/>
          <w:sz w:val="24"/>
          <w:szCs w:val="24"/>
        </w:rPr>
        <w:t xml:space="preserve">has </w:t>
      </w:r>
      <w:r w:rsidR="00D521AC">
        <w:rPr>
          <w:rFonts w:asciiTheme="majorBidi" w:hAnsiTheme="majorBidi" w:cstheme="majorBidi"/>
          <w:sz w:val="24"/>
          <w:szCs w:val="24"/>
        </w:rPr>
        <w:t xml:space="preserve">already </w:t>
      </w:r>
      <w:r w:rsidR="000861EC">
        <w:rPr>
          <w:rFonts w:asciiTheme="majorBidi" w:hAnsiTheme="majorBidi" w:cstheme="majorBidi"/>
          <w:sz w:val="24"/>
          <w:szCs w:val="24"/>
        </w:rPr>
        <w:t xml:space="preserve">been </w:t>
      </w:r>
      <w:r w:rsidR="00D521AC">
        <w:rPr>
          <w:rFonts w:asciiTheme="majorBidi" w:hAnsiTheme="majorBidi" w:cstheme="majorBidi"/>
          <w:sz w:val="24"/>
          <w:szCs w:val="24"/>
        </w:rPr>
        <w:t>published</w:t>
      </w:r>
      <w:r w:rsidR="000861EC">
        <w:rPr>
          <w:rFonts w:asciiTheme="majorBidi" w:hAnsiTheme="majorBidi" w:cstheme="majorBidi"/>
          <w:sz w:val="24"/>
          <w:szCs w:val="24"/>
        </w:rPr>
        <w:t xml:space="preserve">, while the </w:t>
      </w:r>
      <w:proofErr w:type="gramStart"/>
      <w:r w:rsidR="000861EC">
        <w:rPr>
          <w:rFonts w:asciiTheme="majorBidi" w:hAnsiTheme="majorBidi" w:cstheme="majorBidi"/>
          <w:sz w:val="24"/>
          <w:szCs w:val="24"/>
        </w:rPr>
        <w:t xml:space="preserve">other </w:t>
      </w:r>
      <w:r w:rsidR="00D521AC">
        <w:rPr>
          <w:rFonts w:asciiTheme="majorBidi" w:hAnsiTheme="majorBidi" w:cstheme="majorBidi"/>
          <w:sz w:val="24"/>
          <w:szCs w:val="24"/>
        </w:rPr>
        <w:t xml:space="preserve"> two</w:t>
      </w:r>
      <w:proofErr w:type="gramEnd"/>
      <w:r w:rsidR="00D521AC">
        <w:rPr>
          <w:rFonts w:asciiTheme="majorBidi" w:hAnsiTheme="majorBidi" w:cstheme="majorBidi"/>
          <w:sz w:val="24"/>
          <w:szCs w:val="24"/>
        </w:rPr>
        <w:t xml:space="preserve"> </w:t>
      </w:r>
      <w:r w:rsidR="000861EC">
        <w:rPr>
          <w:rFonts w:asciiTheme="majorBidi" w:hAnsiTheme="majorBidi" w:cstheme="majorBidi"/>
          <w:sz w:val="24"/>
          <w:szCs w:val="24"/>
        </w:rPr>
        <w:t xml:space="preserve">are </w:t>
      </w:r>
      <w:r w:rsidR="00D521AC">
        <w:rPr>
          <w:rFonts w:asciiTheme="majorBidi" w:hAnsiTheme="majorBidi" w:cstheme="majorBidi"/>
          <w:sz w:val="24"/>
          <w:szCs w:val="24"/>
        </w:rPr>
        <w:t>work</w:t>
      </w:r>
      <w:r w:rsidR="000861EC">
        <w:rPr>
          <w:rFonts w:asciiTheme="majorBidi" w:hAnsiTheme="majorBidi" w:cstheme="majorBidi"/>
          <w:sz w:val="24"/>
          <w:szCs w:val="24"/>
        </w:rPr>
        <w:t>s</w:t>
      </w:r>
      <w:r w:rsidR="00D521AC">
        <w:rPr>
          <w:rFonts w:asciiTheme="majorBidi" w:hAnsiTheme="majorBidi" w:cstheme="majorBidi"/>
          <w:sz w:val="24"/>
          <w:szCs w:val="24"/>
        </w:rPr>
        <w:t xml:space="preserve"> in progress. </w:t>
      </w:r>
      <w:r w:rsidR="00805310">
        <w:rPr>
          <w:rFonts w:asciiTheme="majorBidi" w:hAnsiTheme="majorBidi" w:cstheme="majorBidi"/>
          <w:sz w:val="24"/>
          <w:szCs w:val="24"/>
        </w:rPr>
        <w:t xml:space="preserve">The first study is about </w:t>
      </w:r>
      <w:r w:rsidR="00805310" w:rsidRPr="009E36CA">
        <w:rPr>
          <w:rFonts w:asciiTheme="majorBidi" w:hAnsiTheme="majorBidi" w:cstheme="majorBidi"/>
          <w:i/>
          <w:iCs/>
          <w:sz w:val="24"/>
          <w:szCs w:val="24"/>
        </w:rPr>
        <w:t>tightwads and (dis)honesty</w:t>
      </w:r>
      <w:r w:rsidR="00805310">
        <w:rPr>
          <w:rFonts w:asciiTheme="majorBidi" w:hAnsiTheme="majorBidi" w:cstheme="majorBidi"/>
          <w:sz w:val="24"/>
          <w:szCs w:val="24"/>
        </w:rPr>
        <w:t xml:space="preserve"> [JEBO, </w:t>
      </w:r>
      <w:r w:rsidR="009E36CA">
        <w:rPr>
          <w:rFonts w:asciiTheme="majorBidi" w:hAnsiTheme="majorBidi" w:cstheme="majorBidi"/>
          <w:sz w:val="24"/>
          <w:szCs w:val="24"/>
        </w:rPr>
        <w:t xml:space="preserve">December, </w:t>
      </w:r>
      <w:r w:rsidR="00805310">
        <w:rPr>
          <w:rFonts w:asciiTheme="majorBidi" w:hAnsiTheme="majorBidi" w:cstheme="majorBidi"/>
          <w:sz w:val="24"/>
          <w:szCs w:val="24"/>
        </w:rPr>
        <w:t>2020</w:t>
      </w:r>
      <w:r w:rsidR="007A4863">
        <w:rPr>
          <w:rFonts w:asciiTheme="majorBidi" w:hAnsiTheme="majorBidi" w:cstheme="majorBidi"/>
          <w:sz w:val="24"/>
          <w:szCs w:val="24"/>
        </w:rPr>
        <w:t>,</w:t>
      </w:r>
      <w:r w:rsidR="00805310">
        <w:rPr>
          <w:rFonts w:asciiTheme="majorBidi" w:hAnsiTheme="majorBidi" w:cstheme="majorBidi"/>
          <w:sz w:val="24"/>
          <w:szCs w:val="24"/>
        </w:rPr>
        <w:t xml:space="preserve">the second is about </w:t>
      </w:r>
      <w:r w:rsidR="001B7719">
        <w:rPr>
          <w:rFonts w:asciiTheme="majorBidi" w:hAnsiTheme="majorBidi" w:cstheme="majorBidi"/>
          <w:sz w:val="24"/>
          <w:szCs w:val="24"/>
        </w:rPr>
        <w:t xml:space="preserve">the </w:t>
      </w:r>
      <w:r w:rsidR="007A4863">
        <w:rPr>
          <w:rFonts w:asciiTheme="majorBidi" w:hAnsiTheme="majorBidi" w:cstheme="majorBidi"/>
          <w:i/>
          <w:iCs/>
          <w:sz w:val="24"/>
          <w:szCs w:val="24"/>
        </w:rPr>
        <w:t xml:space="preserve">effect of </w:t>
      </w:r>
      <w:r w:rsidR="00805310" w:rsidRPr="009E36CA">
        <w:rPr>
          <w:rFonts w:asciiTheme="majorBidi" w:hAnsiTheme="majorBidi" w:cstheme="majorBidi"/>
          <w:i/>
          <w:iCs/>
          <w:sz w:val="24"/>
          <w:szCs w:val="24"/>
        </w:rPr>
        <w:t xml:space="preserve"> </w:t>
      </w:r>
      <w:r w:rsidR="001B7719" w:rsidRPr="009E36CA">
        <w:rPr>
          <w:rFonts w:asciiTheme="majorBidi" w:hAnsiTheme="majorBidi" w:cstheme="majorBidi"/>
          <w:i/>
          <w:iCs/>
          <w:sz w:val="24"/>
          <w:szCs w:val="24"/>
        </w:rPr>
        <w:t>vaccinations</w:t>
      </w:r>
      <w:r w:rsidR="00805310" w:rsidRPr="009E36CA">
        <w:rPr>
          <w:rFonts w:asciiTheme="majorBidi" w:hAnsiTheme="majorBidi" w:cstheme="majorBidi"/>
          <w:i/>
          <w:iCs/>
          <w:sz w:val="24"/>
          <w:szCs w:val="24"/>
        </w:rPr>
        <w:t xml:space="preserve"> </w:t>
      </w:r>
      <w:r w:rsidR="001B7719" w:rsidRPr="009E36CA">
        <w:rPr>
          <w:rFonts w:asciiTheme="majorBidi" w:hAnsiTheme="majorBidi" w:cstheme="majorBidi"/>
          <w:i/>
          <w:iCs/>
          <w:sz w:val="24"/>
          <w:szCs w:val="24"/>
        </w:rPr>
        <w:t>for COVID-19</w:t>
      </w:r>
      <w:r w:rsidR="001B7719">
        <w:rPr>
          <w:rFonts w:asciiTheme="majorBidi" w:hAnsiTheme="majorBidi" w:cstheme="majorBidi"/>
          <w:sz w:val="24"/>
          <w:szCs w:val="24"/>
        </w:rPr>
        <w:t xml:space="preserve"> </w:t>
      </w:r>
      <w:r w:rsidR="00805310">
        <w:rPr>
          <w:rFonts w:asciiTheme="majorBidi" w:hAnsiTheme="majorBidi" w:cstheme="majorBidi"/>
          <w:sz w:val="24"/>
          <w:szCs w:val="24"/>
        </w:rPr>
        <w:t>(</w:t>
      </w:r>
      <w:r w:rsidR="009E36CA">
        <w:rPr>
          <w:rFonts w:asciiTheme="majorBidi" w:hAnsiTheme="majorBidi" w:cstheme="majorBidi"/>
          <w:sz w:val="24"/>
          <w:szCs w:val="24"/>
        </w:rPr>
        <w:t>the</w:t>
      </w:r>
      <w:r w:rsidR="001B7719">
        <w:rPr>
          <w:rFonts w:asciiTheme="majorBidi" w:hAnsiTheme="majorBidi" w:cstheme="majorBidi"/>
          <w:sz w:val="24"/>
          <w:szCs w:val="24"/>
        </w:rPr>
        <w:t xml:space="preserve"> </w:t>
      </w:r>
      <w:r w:rsidR="001B7719" w:rsidRPr="009E36CA">
        <w:rPr>
          <w:rFonts w:asciiTheme="majorBidi" w:hAnsiTheme="majorBidi" w:cstheme="majorBidi"/>
          <w:i/>
          <w:iCs/>
          <w:sz w:val="24"/>
          <w:szCs w:val="24"/>
        </w:rPr>
        <w:t>first and</w:t>
      </w:r>
      <w:r w:rsidR="009E36CA" w:rsidRPr="009E36CA">
        <w:rPr>
          <w:rFonts w:asciiTheme="majorBidi" w:hAnsiTheme="majorBidi" w:cstheme="majorBidi"/>
          <w:i/>
          <w:iCs/>
          <w:sz w:val="24"/>
          <w:szCs w:val="24"/>
        </w:rPr>
        <w:t xml:space="preserve"> the</w:t>
      </w:r>
      <w:r w:rsidR="001B7719" w:rsidRPr="009E36CA">
        <w:rPr>
          <w:rFonts w:asciiTheme="majorBidi" w:hAnsiTheme="majorBidi" w:cstheme="majorBidi"/>
          <w:i/>
          <w:iCs/>
          <w:sz w:val="24"/>
          <w:szCs w:val="24"/>
        </w:rPr>
        <w:t xml:space="preserve"> second </w:t>
      </w:r>
      <w:r w:rsidR="009E36CA" w:rsidRPr="009E36CA">
        <w:rPr>
          <w:rFonts w:asciiTheme="majorBidi" w:hAnsiTheme="majorBidi" w:cstheme="majorBidi"/>
          <w:i/>
          <w:iCs/>
          <w:sz w:val="24"/>
          <w:szCs w:val="24"/>
        </w:rPr>
        <w:t xml:space="preserve">injections </w:t>
      </w:r>
      <w:r w:rsidR="001B7719" w:rsidRPr="009E36CA">
        <w:rPr>
          <w:rFonts w:asciiTheme="majorBidi" w:hAnsiTheme="majorBidi" w:cstheme="majorBidi"/>
          <w:i/>
          <w:iCs/>
          <w:sz w:val="24"/>
          <w:szCs w:val="24"/>
        </w:rPr>
        <w:t>doses</w:t>
      </w:r>
      <w:r w:rsidR="00805310" w:rsidRPr="009E36CA">
        <w:rPr>
          <w:rFonts w:asciiTheme="majorBidi" w:hAnsiTheme="majorBidi" w:cstheme="majorBidi"/>
          <w:i/>
          <w:iCs/>
          <w:sz w:val="24"/>
          <w:szCs w:val="24"/>
        </w:rPr>
        <w:t xml:space="preserve">) </w:t>
      </w:r>
      <w:r w:rsidR="007A4863">
        <w:rPr>
          <w:rFonts w:asciiTheme="majorBidi" w:hAnsiTheme="majorBidi" w:cstheme="majorBidi"/>
          <w:i/>
          <w:iCs/>
          <w:sz w:val="24"/>
          <w:szCs w:val="24"/>
        </w:rPr>
        <w:t xml:space="preserve">on </w:t>
      </w:r>
      <w:r w:rsidR="00805310" w:rsidRPr="009E36CA">
        <w:rPr>
          <w:rFonts w:asciiTheme="majorBidi" w:hAnsiTheme="majorBidi" w:cstheme="majorBidi"/>
          <w:i/>
          <w:iCs/>
          <w:sz w:val="24"/>
          <w:szCs w:val="24"/>
        </w:rPr>
        <w:t>(dis)honesty</w:t>
      </w:r>
      <w:r w:rsidR="001B7719">
        <w:rPr>
          <w:rFonts w:asciiTheme="majorBidi" w:hAnsiTheme="majorBidi" w:cstheme="majorBidi"/>
          <w:sz w:val="24"/>
          <w:szCs w:val="24"/>
        </w:rPr>
        <w:t>,</w:t>
      </w:r>
      <w:r w:rsidR="00805310">
        <w:rPr>
          <w:rFonts w:asciiTheme="majorBidi" w:hAnsiTheme="majorBidi" w:cstheme="majorBidi"/>
          <w:sz w:val="24"/>
          <w:szCs w:val="24"/>
        </w:rPr>
        <w:t xml:space="preserve"> and the </w:t>
      </w:r>
      <w:r w:rsidR="007A4863">
        <w:rPr>
          <w:rFonts w:asciiTheme="majorBidi" w:hAnsiTheme="majorBidi" w:cstheme="majorBidi"/>
          <w:sz w:val="24"/>
          <w:szCs w:val="24"/>
        </w:rPr>
        <w:t xml:space="preserve">third </w:t>
      </w:r>
      <w:r w:rsidR="00805310">
        <w:rPr>
          <w:rFonts w:asciiTheme="majorBidi" w:hAnsiTheme="majorBidi" w:cstheme="majorBidi"/>
          <w:sz w:val="24"/>
          <w:szCs w:val="24"/>
        </w:rPr>
        <w:t>study i</w:t>
      </w:r>
      <w:r w:rsidR="009E36CA">
        <w:rPr>
          <w:rFonts w:asciiTheme="majorBidi" w:hAnsiTheme="majorBidi" w:cstheme="majorBidi"/>
          <w:sz w:val="24"/>
          <w:szCs w:val="24"/>
        </w:rPr>
        <w:t xml:space="preserve">s </w:t>
      </w:r>
      <w:r w:rsidR="009E36CA" w:rsidRPr="009E36CA">
        <w:rPr>
          <w:rFonts w:asciiTheme="majorBidi" w:hAnsiTheme="majorBidi" w:cstheme="majorBidi"/>
          <w:i/>
          <w:iCs/>
          <w:sz w:val="24"/>
          <w:szCs w:val="24"/>
        </w:rPr>
        <w:t>a</w:t>
      </w:r>
      <w:r w:rsidR="00805310" w:rsidRPr="009E36CA">
        <w:rPr>
          <w:rFonts w:asciiTheme="majorBidi" w:hAnsiTheme="majorBidi" w:cstheme="majorBidi"/>
          <w:i/>
          <w:iCs/>
          <w:sz w:val="24"/>
          <w:szCs w:val="24"/>
        </w:rPr>
        <w:t xml:space="preserve"> meta-analysis about emotions, personality and dishonesty</w:t>
      </w:r>
      <w:r w:rsidR="002B1037" w:rsidRPr="009E36CA">
        <w:rPr>
          <w:rFonts w:asciiTheme="majorBidi" w:hAnsiTheme="majorBidi" w:cstheme="majorBidi"/>
          <w:i/>
          <w:iCs/>
          <w:sz w:val="24"/>
          <w:szCs w:val="24"/>
        </w:rPr>
        <w:t xml:space="preserve"> in experimental economics</w:t>
      </w:r>
      <w:r w:rsidR="002B1037">
        <w:rPr>
          <w:rFonts w:asciiTheme="majorBidi" w:hAnsiTheme="majorBidi" w:cstheme="majorBidi"/>
          <w:sz w:val="24"/>
          <w:szCs w:val="24"/>
        </w:rPr>
        <w:t xml:space="preserve">. </w:t>
      </w:r>
    </w:p>
    <w:p w14:paraId="5E0A31FC" w14:textId="2B2AFDD4" w:rsidR="001B7719" w:rsidRDefault="001B7719" w:rsidP="005D0C9C">
      <w:pPr>
        <w:jc w:val="both"/>
        <w:rPr>
          <w:rFonts w:ascii="Calibri" w:hAnsi="Calibri" w:cs="Calibri"/>
          <w:color w:val="191A1A"/>
          <w:rtl/>
          <w:lang w:eastAsia="en-GB"/>
        </w:rPr>
      </w:pPr>
    </w:p>
    <w:p w14:paraId="2B5886CF" w14:textId="77777777" w:rsidR="006462F6" w:rsidRPr="001B7719" w:rsidRDefault="006462F6" w:rsidP="005D0C9C">
      <w:pPr>
        <w:jc w:val="both"/>
        <w:rPr>
          <w:rFonts w:ascii="Calibri" w:hAnsi="Calibri" w:cs="Calibri"/>
          <w:color w:val="191A1A"/>
          <w:lang w:eastAsia="en-GB"/>
        </w:rPr>
      </w:pPr>
    </w:p>
    <w:p w14:paraId="72B798D4" w14:textId="24BFF135" w:rsidR="002B1037" w:rsidRDefault="002B1037" w:rsidP="002B1037">
      <w:pPr>
        <w:spacing w:after="0" w:line="240" w:lineRule="auto"/>
        <w:rPr>
          <w:rFonts w:ascii="Times New Roman" w:eastAsia="Times New Roman" w:hAnsi="Times New Roman" w:cs="Calibri"/>
          <w:b/>
          <w:bCs/>
          <w:sz w:val="24"/>
          <w:szCs w:val="24"/>
        </w:rPr>
      </w:pPr>
      <w:r>
        <w:rPr>
          <w:rFonts w:ascii="Times New Roman" w:eastAsia="Times New Roman" w:hAnsi="Times New Roman" w:cs="Calibri"/>
          <w:b/>
          <w:bCs/>
          <w:sz w:val="24"/>
          <w:szCs w:val="24"/>
        </w:rPr>
        <w:t>Do Tightwads Cheat More? Evidence from Three Field Experiments (JEBO,2020)</w:t>
      </w:r>
    </w:p>
    <w:p w14:paraId="729551A5" w14:textId="39A4DDCD" w:rsidR="002B1037" w:rsidRDefault="002B1037" w:rsidP="002B1037">
      <w:pPr>
        <w:spacing w:after="0" w:line="240" w:lineRule="auto"/>
        <w:jc w:val="center"/>
        <w:rPr>
          <w:rFonts w:ascii="Times New Roman" w:eastAsia="Times New Roman" w:hAnsi="Times New Roman" w:cs="Calibri"/>
          <w:b/>
          <w:bCs/>
          <w:sz w:val="24"/>
          <w:szCs w:val="24"/>
        </w:rPr>
      </w:pPr>
      <w:r>
        <w:rPr>
          <w:rFonts w:ascii="Times New Roman" w:eastAsia="Times New Roman" w:hAnsi="Times New Roman" w:cs="Calibri"/>
          <w:b/>
          <w:bCs/>
          <w:sz w:val="24"/>
          <w:szCs w:val="24"/>
        </w:rPr>
        <w:t xml:space="preserve">Tobol, </w:t>
      </w:r>
      <w:proofErr w:type="spellStart"/>
      <w:r>
        <w:rPr>
          <w:rFonts w:ascii="Times New Roman" w:eastAsia="Times New Roman" w:hAnsi="Times New Roman" w:cs="Calibri"/>
          <w:b/>
          <w:bCs/>
          <w:sz w:val="24"/>
          <w:szCs w:val="24"/>
        </w:rPr>
        <w:t>Siniver</w:t>
      </w:r>
      <w:proofErr w:type="spellEnd"/>
      <w:r>
        <w:rPr>
          <w:rFonts w:ascii="Times New Roman" w:eastAsia="Times New Roman" w:hAnsi="Times New Roman" w:cs="Calibri"/>
          <w:b/>
          <w:bCs/>
          <w:sz w:val="24"/>
          <w:szCs w:val="24"/>
        </w:rPr>
        <w:t xml:space="preserve"> and Yaniv</w:t>
      </w:r>
    </w:p>
    <w:p w14:paraId="4A376C6C" w14:textId="06491190" w:rsidR="002B1037" w:rsidRDefault="002B1037" w:rsidP="002B1037">
      <w:pPr>
        <w:spacing w:after="0" w:line="240" w:lineRule="auto"/>
        <w:rPr>
          <w:rFonts w:ascii="Times New Roman" w:eastAsia="Times New Roman" w:hAnsi="Times New Roman" w:cs="Calibri"/>
          <w:b/>
          <w:bCs/>
          <w:sz w:val="24"/>
          <w:szCs w:val="24"/>
        </w:rPr>
      </w:pPr>
    </w:p>
    <w:p w14:paraId="511EFB86" w14:textId="6ADE7557" w:rsidR="004574A4" w:rsidRDefault="002B1037" w:rsidP="00E354C3">
      <w:pPr>
        <w:spacing w:after="0" w:line="360" w:lineRule="auto"/>
        <w:jc w:val="both"/>
        <w:rPr>
          <w:rFonts w:asciiTheme="majorBidi" w:eastAsia="Times New Roman" w:hAnsiTheme="majorBidi" w:cstheme="majorBidi"/>
          <w:color w:val="191A1A"/>
          <w:sz w:val="24"/>
          <w:szCs w:val="24"/>
          <w:rtl/>
          <w:lang w:eastAsia="en-GB"/>
        </w:rPr>
      </w:pPr>
      <w:r w:rsidRPr="00E354C3">
        <w:rPr>
          <w:rFonts w:asciiTheme="majorBidi" w:hAnsiTheme="majorBidi" w:cstheme="majorBidi"/>
          <w:sz w:val="24"/>
          <w:szCs w:val="24"/>
        </w:rPr>
        <w:t xml:space="preserve">The present paper </w:t>
      </w:r>
      <w:r w:rsidR="007A4863">
        <w:rPr>
          <w:rFonts w:asciiTheme="majorBidi" w:hAnsiTheme="majorBidi" w:cstheme="majorBidi"/>
          <w:sz w:val="24"/>
          <w:szCs w:val="24"/>
        </w:rPr>
        <w:t>relates</w:t>
      </w:r>
      <w:r w:rsidRPr="00E354C3">
        <w:rPr>
          <w:rFonts w:asciiTheme="majorBidi" w:hAnsiTheme="majorBidi" w:cstheme="majorBidi"/>
          <w:sz w:val="24"/>
          <w:szCs w:val="24"/>
        </w:rPr>
        <w:t xml:space="preserve"> dishonesty </w:t>
      </w:r>
      <w:r w:rsidR="007A4863">
        <w:rPr>
          <w:rFonts w:asciiTheme="majorBidi" w:hAnsiTheme="majorBidi" w:cstheme="majorBidi"/>
          <w:sz w:val="24"/>
          <w:szCs w:val="24"/>
        </w:rPr>
        <w:t>to</w:t>
      </w:r>
      <w:r w:rsidR="007A4863" w:rsidRPr="00E354C3">
        <w:rPr>
          <w:rFonts w:asciiTheme="majorBidi" w:hAnsiTheme="majorBidi" w:cstheme="majorBidi"/>
          <w:sz w:val="24"/>
          <w:szCs w:val="24"/>
        </w:rPr>
        <w:t xml:space="preserve"> </w:t>
      </w:r>
      <w:r w:rsidRPr="00E354C3">
        <w:rPr>
          <w:rFonts w:asciiTheme="majorBidi" w:hAnsiTheme="majorBidi" w:cstheme="majorBidi"/>
          <w:sz w:val="24"/>
          <w:szCs w:val="24"/>
        </w:rPr>
        <w:t xml:space="preserve">the </w:t>
      </w:r>
      <w:r w:rsidRPr="00E354C3">
        <w:rPr>
          <w:rFonts w:asciiTheme="majorBidi" w:hAnsiTheme="majorBidi" w:cstheme="majorBidi"/>
          <w:i/>
          <w:iCs/>
          <w:sz w:val="24"/>
          <w:szCs w:val="24"/>
        </w:rPr>
        <w:t>pain of paying</w:t>
      </w:r>
      <w:r w:rsidRPr="00E354C3">
        <w:rPr>
          <w:rFonts w:asciiTheme="majorBidi" w:hAnsiTheme="majorBidi" w:cstheme="majorBidi"/>
          <w:sz w:val="24"/>
          <w:szCs w:val="24"/>
        </w:rPr>
        <w:t>, which is the emotion of distress or displeasure associated with spending money (</w:t>
      </w:r>
      <w:proofErr w:type="spellStart"/>
      <w:r w:rsidRPr="00E354C3">
        <w:rPr>
          <w:rFonts w:asciiTheme="majorBidi" w:hAnsiTheme="majorBidi" w:cstheme="majorBidi"/>
          <w:sz w:val="24"/>
          <w:szCs w:val="24"/>
        </w:rPr>
        <w:t>Zellermayer</w:t>
      </w:r>
      <w:proofErr w:type="spellEnd"/>
      <w:r w:rsidRPr="00E354C3">
        <w:rPr>
          <w:rFonts w:asciiTheme="majorBidi" w:hAnsiTheme="majorBidi" w:cstheme="majorBidi"/>
          <w:sz w:val="24"/>
          <w:szCs w:val="24"/>
        </w:rPr>
        <w:t xml:space="preserve">, 1996). Using this term to distinguish between tightwads and spendthrifts, Rick </w:t>
      </w:r>
      <w:r w:rsidRPr="00E354C3">
        <w:rPr>
          <w:rFonts w:asciiTheme="majorBidi" w:hAnsiTheme="majorBidi" w:cstheme="majorBidi"/>
          <w:i/>
          <w:iCs/>
          <w:sz w:val="24"/>
          <w:szCs w:val="24"/>
        </w:rPr>
        <w:t>et al</w:t>
      </w:r>
      <w:r w:rsidRPr="00E354C3">
        <w:rPr>
          <w:rFonts w:asciiTheme="majorBidi" w:hAnsiTheme="majorBidi" w:cstheme="majorBidi"/>
          <w:sz w:val="24"/>
          <w:szCs w:val="24"/>
        </w:rPr>
        <w:t xml:space="preserve"> (2008) define</w:t>
      </w:r>
      <w:r w:rsidRPr="00E354C3">
        <w:rPr>
          <w:rFonts w:asciiTheme="majorBidi" w:hAnsiTheme="majorBidi" w:cstheme="majorBidi"/>
          <w:color w:val="191A1A"/>
          <w:sz w:val="24"/>
          <w:szCs w:val="24"/>
          <w:lang w:val="en-GB" w:eastAsia="en-GB"/>
        </w:rPr>
        <w:t xml:space="preserve"> tightwads as people who feel intense pain at the prospect of spending</w:t>
      </w:r>
      <w:r w:rsidRPr="00E354C3">
        <w:rPr>
          <w:rFonts w:asciiTheme="majorBidi" w:hAnsiTheme="majorBidi" w:cstheme="majorBidi"/>
          <w:sz w:val="24"/>
          <w:szCs w:val="24"/>
          <w:lang w:val="en-GB"/>
        </w:rPr>
        <w:t xml:space="preserve"> </w:t>
      </w:r>
      <w:r w:rsidRPr="00E354C3">
        <w:rPr>
          <w:rFonts w:asciiTheme="majorBidi" w:hAnsiTheme="majorBidi" w:cstheme="majorBidi"/>
          <w:color w:val="191A1A"/>
          <w:sz w:val="24"/>
          <w:szCs w:val="24"/>
          <w:lang w:val="en-GB" w:eastAsia="en-GB"/>
        </w:rPr>
        <w:t>money (and therefore tend to spend less than they would ideally like to spend), and spendthrifts  as  people  who  feel  insufficient  amounts  of  pain  at  the  prospect  of</w:t>
      </w:r>
      <w:r w:rsidRPr="00E354C3">
        <w:rPr>
          <w:rFonts w:asciiTheme="majorBidi" w:hAnsiTheme="majorBidi" w:cstheme="majorBidi"/>
          <w:sz w:val="24"/>
          <w:szCs w:val="24"/>
          <w:lang w:val="en-GB"/>
        </w:rPr>
        <w:t xml:space="preserve"> </w:t>
      </w:r>
      <w:r w:rsidRPr="00E354C3">
        <w:rPr>
          <w:rFonts w:asciiTheme="majorBidi" w:hAnsiTheme="majorBidi" w:cstheme="majorBidi"/>
          <w:color w:val="191A1A"/>
          <w:sz w:val="24"/>
          <w:szCs w:val="24"/>
          <w:lang w:val="en-GB" w:eastAsia="en-GB"/>
        </w:rPr>
        <w:t>spending (and therefore tend to spend more than they would ideally like to spend).</w:t>
      </w:r>
      <w:r w:rsidRPr="00E354C3">
        <w:rPr>
          <w:rFonts w:asciiTheme="majorBidi" w:eastAsia="Times New Roman" w:hAnsiTheme="majorBidi" w:cstheme="majorBidi"/>
          <w:b/>
          <w:bCs/>
          <w:sz w:val="24"/>
          <w:szCs w:val="24"/>
        </w:rPr>
        <w:t xml:space="preserve"> </w:t>
      </w:r>
      <w:r w:rsidRPr="00E354C3">
        <w:rPr>
          <w:rFonts w:asciiTheme="majorBidi" w:eastAsia="Times New Roman" w:hAnsiTheme="majorBidi" w:cstheme="majorBidi"/>
          <w:color w:val="191A1A"/>
          <w:sz w:val="24"/>
          <w:szCs w:val="24"/>
          <w:lang w:eastAsia="en-GB"/>
        </w:rPr>
        <w:t xml:space="preserve">The present paper reports the results of three field experiments designed to inquire whether, given the opportunity, tightwads are more likely to cheat than other people in order to avoid spending money. In the first experiment, passersby at a Tel-Aviv shopping mall were asked to answer a questionnaire, in the spirit of Rick </w:t>
      </w:r>
      <w:r w:rsidRPr="00E354C3">
        <w:rPr>
          <w:rFonts w:asciiTheme="majorBidi" w:eastAsia="Times New Roman" w:hAnsiTheme="majorBidi" w:cstheme="majorBidi"/>
          <w:i/>
          <w:iCs/>
          <w:color w:val="191A1A"/>
          <w:sz w:val="24"/>
          <w:szCs w:val="24"/>
          <w:lang w:eastAsia="en-GB"/>
        </w:rPr>
        <w:t>et al</w:t>
      </w:r>
      <w:r w:rsidRPr="00E354C3">
        <w:rPr>
          <w:rFonts w:asciiTheme="majorBidi" w:eastAsia="Times New Roman" w:hAnsiTheme="majorBidi" w:cstheme="majorBidi"/>
          <w:color w:val="191A1A"/>
          <w:sz w:val="24"/>
          <w:szCs w:val="24"/>
          <w:lang w:eastAsia="en-GB"/>
        </w:rPr>
        <w:t xml:space="preserve"> (2008), to determine their </w:t>
      </w:r>
      <w:r w:rsidR="007A4863">
        <w:rPr>
          <w:rFonts w:asciiTheme="majorBidi" w:eastAsia="Times New Roman" w:hAnsiTheme="majorBidi" w:cstheme="majorBidi"/>
          <w:color w:val="191A1A"/>
          <w:sz w:val="24"/>
          <w:szCs w:val="24"/>
          <w:lang w:eastAsia="en-GB"/>
        </w:rPr>
        <w:t>"</w:t>
      </w:r>
      <w:r w:rsidRPr="00E354C3">
        <w:rPr>
          <w:rFonts w:asciiTheme="majorBidi" w:eastAsia="Times New Roman" w:hAnsiTheme="majorBidi" w:cstheme="majorBidi"/>
          <w:color w:val="191A1A"/>
          <w:sz w:val="24"/>
          <w:szCs w:val="24"/>
          <w:lang w:eastAsia="en-GB"/>
        </w:rPr>
        <w:t>pain of paying</w:t>
      </w:r>
      <w:r w:rsidR="007A4863">
        <w:rPr>
          <w:rFonts w:asciiTheme="majorBidi" w:eastAsia="Times New Roman" w:hAnsiTheme="majorBidi" w:cstheme="majorBidi"/>
          <w:color w:val="191A1A"/>
          <w:sz w:val="24"/>
          <w:szCs w:val="24"/>
          <w:lang w:eastAsia="en-GB"/>
        </w:rPr>
        <w:t>"</w:t>
      </w:r>
      <w:r w:rsidRPr="00E354C3">
        <w:rPr>
          <w:rFonts w:asciiTheme="majorBidi" w:eastAsia="Times New Roman" w:hAnsiTheme="majorBidi" w:cstheme="majorBidi"/>
          <w:color w:val="191A1A"/>
          <w:sz w:val="24"/>
          <w:szCs w:val="24"/>
          <w:lang w:eastAsia="en-GB"/>
        </w:rPr>
        <w:t xml:space="preserve"> level. They were thereafter invited to perform an "inverse" version of the </w:t>
      </w:r>
      <w:proofErr w:type="spellStart"/>
      <w:r w:rsidRPr="00E354C3">
        <w:rPr>
          <w:rFonts w:asciiTheme="majorBidi" w:eastAsia="Times New Roman" w:hAnsiTheme="majorBidi" w:cstheme="majorBidi"/>
          <w:sz w:val="24"/>
          <w:szCs w:val="24"/>
        </w:rPr>
        <w:t>Fischbacher</w:t>
      </w:r>
      <w:proofErr w:type="spellEnd"/>
      <w:r w:rsidRPr="00E354C3">
        <w:rPr>
          <w:rFonts w:asciiTheme="majorBidi" w:eastAsia="Times New Roman" w:hAnsiTheme="majorBidi" w:cstheme="majorBidi"/>
          <w:sz w:val="24"/>
          <w:szCs w:val="24"/>
        </w:rPr>
        <w:t xml:space="preserve"> and </w:t>
      </w:r>
      <w:proofErr w:type="spellStart"/>
      <w:r w:rsidRPr="00E354C3">
        <w:rPr>
          <w:rFonts w:asciiTheme="majorBidi" w:eastAsia="Times New Roman" w:hAnsiTheme="majorBidi" w:cstheme="majorBidi"/>
          <w:sz w:val="24"/>
          <w:szCs w:val="24"/>
        </w:rPr>
        <w:t>Föllmi-Heusi</w:t>
      </w:r>
      <w:proofErr w:type="spellEnd"/>
      <w:r w:rsidRPr="00E354C3">
        <w:rPr>
          <w:rFonts w:asciiTheme="majorBidi" w:eastAsia="Times New Roman" w:hAnsiTheme="majorBidi" w:cstheme="majorBidi"/>
          <w:sz w:val="24"/>
          <w:szCs w:val="24"/>
        </w:rPr>
        <w:t xml:space="preserve"> (2013) </w:t>
      </w:r>
      <w:r w:rsidRPr="00E354C3">
        <w:rPr>
          <w:rFonts w:asciiTheme="majorBidi" w:eastAsia="Times New Roman" w:hAnsiTheme="majorBidi" w:cstheme="majorBidi"/>
          <w:color w:val="191A1A"/>
          <w:sz w:val="24"/>
          <w:szCs w:val="24"/>
          <w:lang w:eastAsia="en-GB"/>
        </w:rPr>
        <w:t xml:space="preserve">die-under-the-cup (DUTC) task that incentivized </w:t>
      </w:r>
      <w:r w:rsidRPr="00E354C3">
        <w:rPr>
          <w:rFonts w:asciiTheme="majorBidi" w:eastAsia="Times New Roman" w:hAnsiTheme="majorBidi" w:cstheme="majorBidi"/>
          <w:i/>
          <w:iCs/>
          <w:color w:val="191A1A"/>
          <w:sz w:val="24"/>
          <w:szCs w:val="24"/>
          <w:lang w:eastAsia="en-GB"/>
        </w:rPr>
        <w:t>underreporting</w:t>
      </w:r>
      <w:r w:rsidRPr="00E354C3">
        <w:rPr>
          <w:rFonts w:asciiTheme="majorBidi" w:eastAsia="Times New Roman" w:hAnsiTheme="majorBidi" w:cstheme="majorBidi"/>
          <w:color w:val="191A1A"/>
          <w:sz w:val="24"/>
          <w:szCs w:val="24"/>
          <w:lang w:eastAsia="en-GB"/>
        </w:rPr>
        <w:t xml:space="preserve"> of the actual die outcome to avoid paying money. In the second experiment, laptop users at Tel-Aviv coffee shops, who unabashedly work long hours over a single cup of coffee, were offered to perform the inverse DUTC task upon leaving the shop</w:t>
      </w:r>
      <w:r w:rsidR="007A4863">
        <w:rPr>
          <w:rFonts w:asciiTheme="majorBidi" w:eastAsia="Times New Roman" w:hAnsiTheme="majorBidi" w:cstheme="majorBidi"/>
          <w:color w:val="191A1A"/>
          <w:sz w:val="24"/>
          <w:szCs w:val="24"/>
          <w:lang w:eastAsia="en-GB"/>
        </w:rPr>
        <w:t>,</w:t>
      </w:r>
      <w:r w:rsidRPr="00E354C3">
        <w:rPr>
          <w:rFonts w:asciiTheme="majorBidi" w:eastAsia="Times New Roman" w:hAnsiTheme="majorBidi" w:cstheme="majorBidi"/>
          <w:color w:val="191A1A"/>
          <w:sz w:val="24"/>
          <w:szCs w:val="24"/>
          <w:lang w:eastAsia="en-GB"/>
        </w:rPr>
        <w:t xml:space="preserve"> and after recording the time and money they spent there. The third experiment was conducted with Jerusalem cab drivers, many of whom avoid turning on their air-conditioning systems on hot summer days. This behavior is </w:t>
      </w:r>
      <w:r w:rsidRPr="00E354C3">
        <w:rPr>
          <w:rFonts w:asciiTheme="majorBidi" w:eastAsia="Times New Roman" w:hAnsiTheme="majorBidi" w:cstheme="majorBidi"/>
          <w:color w:val="191A1A"/>
          <w:sz w:val="24"/>
          <w:szCs w:val="24"/>
          <w:lang w:val="en-GB" w:eastAsia="en-GB"/>
        </w:rPr>
        <w:t>despised by cab drivers who do activate their systems</w:t>
      </w:r>
      <w:r w:rsidR="007A4863">
        <w:rPr>
          <w:rFonts w:asciiTheme="majorBidi" w:eastAsia="Times New Roman" w:hAnsiTheme="majorBidi" w:cstheme="majorBidi"/>
          <w:color w:val="191A1A"/>
          <w:sz w:val="24"/>
          <w:szCs w:val="24"/>
          <w:lang w:val="en-GB" w:eastAsia="en-GB"/>
        </w:rPr>
        <w:t>,</w:t>
      </w:r>
      <w:r w:rsidRPr="00E354C3">
        <w:rPr>
          <w:rFonts w:asciiTheme="majorBidi" w:eastAsia="Times New Roman" w:hAnsiTheme="majorBidi" w:cstheme="majorBidi"/>
          <w:color w:val="191A1A"/>
          <w:sz w:val="24"/>
          <w:szCs w:val="24"/>
          <w:lang w:val="en-GB" w:eastAsia="en-GB"/>
        </w:rPr>
        <w:t xml:space="preserve"> and </w:t>
      </w:r>
      <w:r w:rsidR="007A4863">
        <w:rPr>
          <w:rFonts w:asciiTheme="majorBidi" w:eastAsia="Times New Roman" w:hAnsiTheme="majorBidi" w:cstheme="majorBidi"/>
          <w:color w:val="191A1A"/>
          <w:sz w:val="24"/>
          <w:szCs w:val="24"/>
          <w:lang w:val="en-GB" w:eastAsia="en-GB"/>
        </w:rPr>
        <w:t xml:space="preserve">who </w:t>
      </w:r>
      <w:r w:rsidRPr="00E354C3">
        <w:rPr>
          <w:rFonts w:asciiTheme="majorBidi" w:eastAsia="Times New Roman" w:hAnsiTheme="majorBidi" w:cstheme="majorBidi"/>
          <w:color w:val="191A1A"/>
          <w:sz w:val="24"/>
          <w:szCs w:val="24"/>
          <w:lang w:val="en-GB" w:eastAsia="en-GB"/>
        </w:rPr>
        <w:t>perceive their misbehaving colleagues as stingy persons</w:t>
      </w:r>
      <w:r w:rsidRPr="00E354C3">
        <w:rPr>
          <w:rFonts w:asciiTheme="majorBidi" w:eastAsia="Times New Roman" w:hAnsiTheme="majorBidi" w:cstheme="majorBidi"/>
          <w:color w:val="191A1A"/>
          <w:sz w:val="24"/>
          <w:szCs w:val="24"/>
          <w:lang w:eastAsia="en-GB"/>
        </w:rPr>
        <w:t>. The experiment involved riding</w:t>
      </w:r>
      <w:r w:rsidR="007A4863">
        <w:rPr>
          <w:rFonts w:asciiTheme="majorBidi" w:eastAsia="Times New Roman" w:hAnsiTheme="majorBidi" w:cstheme="majorBidi"/>
          <w:color w:val="191A1A"/>
          <w:sz w:val="24"/>
          <w:szCs w:val="24"/>
          <w:lang w:eastAsia="en-GB"/>
        </w:rPr>
        <w:t xml:space="preserve"> in</w:t>
      </w:r>
      <w:r w:rsidRPr="00E354C3">
        <w:rPr>
          <w:rFonts w:asciiTheme="majorBidi" w:eastAsia="Times New Roman" w:hAnsiTheme="majorBidi" w:cstheme="majorBidi"/>
          <w:color w:val="191A1A"/>
          <w:sz w:val="24"/>
          <w:szCs w:val="24"/>
          <w:lang w:eastAsia="en-GB"/>
        </w:rPr>
        <w:t xml:space="preserve"> both air-conditioned and non-air-conditioned cabs in Jerusalem and offering </w:t>
      </w:r>
      <w:r w:rsidR="007A4863">
        <w:rPr>
          <w:rFonts w:asciiTheme="majorBidi" w:eastAsia="Times New Roman" w:hAnsiTheme="majorBidi" w:cstheme="majorBidi"/>
          <w:color w:val="191A1A"/>
          <w:sz w:val="24"/>
          <w:szCs w:val="24"/>
          <w:lang w:eastAsia="en-GB"/>
        </w:rPr>
        <w:t xml:space="preserve">the </w:t>
      </w:r>
      <w:r w:rsidRPr="00E354C3">
        <w:rPr>
          <w:rFonts w:asciiTheme="majorBidi" w:eastAsia="Times New Roman" w:hAnsiTheme="majorBidi" w:cstheme="majorBidi"/>
          <w:color w:val="191A1A"/>
          <w:sz w:val="24"/>
          <w:szCs w:val="24"/>
          <w:lang w:eastAsia="en-GB"/>
        </w:rPr>
        <w:t xml:space="preserve">drivers, at the end of the ride, </w:t>
      </w:r>
      <w:r w:rsidR="007A4863">
        <w:rPr>
          <w:rFonts w:asciiTheme="majorBidi" w:eastAsia="Times New Roman" w:hAnsiTheme="majorBidi" w:cstheme="majorBidi"/>
          <w:color w:val="191A1A"/>
          <w:sz w:val="24"/>
          <w:szCs w:val="24"/>
          <w:lang w:eastAsia="en-GB"/>
        </w:rPr>
        <w:t xml:space="preserve">an option </w:t>
      </w:r>
      <w:r w:rsidRPr="00E354C3">
        <w:rPr>
          <w:rFonts w:asciiTheme="majorBidi" w:eastAsia="Times New Roman" w:hAnsiTheme="majorBidi" w:cstheme="majorBidi"/>
          <w:color w:val="191A1A"/>
          <w:sz w:val="24"/>
          <w:szCs w:val="24"/>
          <w:lang w:eastAsia="en-GB"/>
        </w:rPr>
        <w:t xml:space="preserve">to perform the inverse die-under-the-cup task. In all three </w:t>
      </w:r>
      <w:r w:rsidRPr="00E354C3">
        <w:rPr>
          <w:rFonts w:asciiTheme="majorBidi" w:eastAsia="Times New Roman" w:hAnsiTheme="majorBidi" w:cstheme="majorBidi"/>
          <w:color w:val="191A1A"/>
          <w:sz w:val="24"/>
          <w:szCs w:val="24"/>
          <w:lang w:eastAsia="en-GB"/>
        </w:rPr>
        <w:lastRenderedPageBreak/>
        <w:t xml:space="preserve">experiments, </w:t>
      </w:r>
      <w:proofErr w:type="spellStart"/>
      <w:r w:rsidRPr="00E354C3">
        <w:rPr>
          <w:rFonts w:asciiTheme="majorBidi" w:eastAsia="Times New Roman" w:hAnsiTheme="majorBidi" w:cstheme="majorBidi"/>
          <w:color w:val="191A1A"/>
          <w:sz w:val="24"/>
          <w:szCs w:val="24"/>
          <w:lang w:eastAsia="en-GB"/>
        </w:rPr>
        <w:t>tightwaddism</w:t>
      </w:r>
      <w:proofErr w:type="spellEnd"/>
      <w:r w:rsidRPr="00E354C3">
        <w:rPr>
          <w:rFonts w:asciiTheme="majorBidi" w:eastAsia="Times New Roman" w:hAnsiTheme="majorBidi" w:cstheme="majorBidi"/>
          <w:color w:val="191A1A"/>
          <w:sz w:val="24"/>
          <w:szCs w:val="24"/>
          <w:lang w:eastAsia="en-GB"/>
        </w:rPr>
        <w:t xml:space="preserve"> was found to have a statistically significant positive effect on dishonesty. The experimental findings are supported by a rational-choice model of cheating, introduced beforehand, which predicts that cheating increases with the pain of paying.</w:t>
      </w:r>
    </w:p>
    <w:p w14:paraId="13A64837" w14:textId="6D2D1389" w:rsidR="006462F6" w:rsidRDefault="006462F6" w:rsidP="00E354C3">
      <w:pPr>
        <w:spacing w:after="0" w:line="360" w:lineRule="auto"/>
        <w:jc w:val="both"/>
        <w:rPr>
          <w:rFonts w:asciiTheme="majorBidi" w:eastAsia="Times New Roman" w:hAnsiTheme="majorBidi" w:cstheme="majorBidi"/>
          <w:color w:val="191A1A"/>
          <w:sz w:val="24"/>
          <w:szCs w:val="24"/>
          <w:rtl/>
          <w:lang w:eastAsia="en-GB"/>
        </w:rPr>
      </w:pPr>
    </w:p>
    <w:p w14:paraId="75535964" w14:textId="77777777" w:rsidR="006462F6" w:rsidRPr="00E354C3" w:rsidRDefault="006462F6" w:rsidP="00E354C3">
      <w:pPr>
        <w:spacing w:after="0" w:line="360" w:lineRule="auto"/>
        <w:jc w:val="both"/>
        <w:rPr>
          <w:rFonts w:asciiTheme="majorBidi" w:eastAsia="Times New Roman" w:hAnsiTheme="majorBidi" w:cstheme="majorBidi"/>
          <w:color w:val="191A1A"/>
          <w:sz w:val="24"/>
          <w:szCs w:val="24"/>
          <w:lang w:eastAsia="en-GB"/>
        </w:rPr>
      </w:pPr>
    </w:p>
    <w:p w14:paraId="307A5891" w14:textId="71DCE23B" w:rsidR="004574A4" w:rsidRDefault="001B7719" w:rsidP="001B7719">
      <w:pPr>
        <w:jc w:val="center"/>
        <w:rPr>
          <w:rFonts w:asciiTheme="majorBidi" w:hAnsiTheme="majorBidi" w:cstheme="majorBidi"/>
          <w:b/>
          <w:bCs/>
          <w:sz w:val="24"/>
          <w:szCs w:val="24"/>
        </w:rPr>
      </w:pPr>
      <w:bookmarkStart w:id="0" w:name="_Hlk66738699"/>
      <w:r w:rsidRPr="001B7719">
        <w:rPr>
          <w:rFonts w:asciiTheme="majorBidi" w:hAnsiTheme="majorBidi" w:cstheme="majorBidi"/>
          <w:b/>
          <w:bCs/>
          <w:sz w:val="24"/>
          <w:szCs w:val="24"/>
        </w:rPr>
        <w:t>COVID-19 Vaccination and Subsequent Dishonest Behavior: Experimental Evidence</w:t>
      </w:r>
      <w:r>
        <w:rPr>
          <w:rFonts w:asciiTheme="majorBidi" w:hAnsiTheme="majorBidi" w:cstheme="majorBidi"/>
          <w:b/>
          <w:bCs/>
          <w:sz w:val="24"/>
          <w:szCs w:val="24"/>
        </w:rPr>
        <w:t xml:space="preserve"> </w:t>
      </w:r>
      <w:bookmarkStart w:id="1" w:name="_Hlk66645046"/>
      <w:bookmarkEnd w:id="0"/>
      <w:r>
        <w:rPr>
          <w:rFonts w:asciiTheme="majorBidi" w:hAnsiTheme="majorBidi" w:cstheme="majorBidi"/>
          <w:b/>
          <w:bCs/>
          <w:sz w:val="24"/>
          <w:szCs w:val="24"/>
        </w:rPr>
        <w:t>(Work in progress)</w:t>
      </w:r>
    </w:p>
    <w:bookmarkEnd w:id="1"/>
    <w:p w14:paraId="41DFE619" w14:textId="0C068713" w:rsidR="001B7719" w:rsidRDefault="001B7719" w:rsidP="001B7719">
      <w:pPr>
        <w:jc w:val="center"/>
        <w:rPr>
          <w:rFonts w:asciiTheme="majorBidi" w:hAnsiTheme="majorBidi" w:cstheme="majorBidi"/>
          <w:b/>
          <w:bCs/>
          <w:sz w:val="24"/>
          <w:szCs w:val="24"/>
        </w:rPr>
      </w:pPr>
      <w:r>
        <w:rPr>
          <w:rFonts w:asciiTheme="majorBidi" w:hAnsiTheme="majorBidi" w:cstheme="majorBidi"/>
          <w:b/>
          <w:bCs/>
          <w:sz w:val="24"/>
          <w:szCs w:val="24"/>
        </w:rPr>
        <w:t xml:space="preserve">Tobol, </w:t>
      </w:r>
      <w:proofErr w:type="spellStart"/>
      <w:r>
        <w:rPr>
          <w:rFonts w:asciiTheme="majorBidi" w:hAnsiTheme="majorBidi" w:cstheme="majorBidi"/>
          <w:b/>
          <w:bCs/>
          <w:sz w:val="24"/>
          <w:szCs w:val="24"/>
        </w:rPr>
        <w:t>Siniver</w:t>
      </w:r>
      <w:proofErr w:type="spellEnd"/>
      <w:r>
        <w:rPr>
          <w:rFonts w:asciiTheme="majorBidi" w:hAnsiTheme="majorBidi" w:cstheme="majorBidi"/>
          <w:b/>
          <w:bCs/>
          <w:sz w:val="24"/>
          <w:szCs w:val="24"/>
        </w:rPr>
        <w:t xml:space="preserve"> and Yaniv </w:t>
      </w:r>
    </w:p>
    <w:p w14:paraId="166A2680" w14:textId="7F75687B" w:rsidR="001B7719" w:rsidRDefault="001B7719" w:rsidP="00E354C3">
      <w:pPr>
        <w:spacing w:line="360" w:lineRule="auto"/>
        <w:jc w:val="both"/>
        <w:rPr>
          <w:rFonts w:asciiTheme="majorBidi" w:hAnsiTheme="majorBidi" w:cstheme="majorBidi"/>
          <w:sz w:val="24"/>
          <w:szCs w:val="24"/>
        </w:rPr>
      </w:pPr>
      <w:r w:rsidRPr="001B7719">
        <w:rPr>
          <w:rFonts w:asciiTheme="majorBidi" w:hAnsiTheme="majorBidi" w:cstheme="majorBidi"/>
          <w:sz w:val="24"/>
          <w:szCs w:val="24"/>
        </w:rPr>
        <w:t>As of the beginning of 2021, the State of Israel, with a population of 9.3 million, had</w:t>
      </w:r>
      <w:r>
        <w:rPr>
          <w:rFonts w:asciiTheme="majorBidi" w:hAnsiTheme="majorBidi" w:cstheme="majorBidi"/>
          <w:sz w:val="24"/>
          <w:szCs w:val="24"/>
        </w:rPr>
        <w:t xml:space="preserve"> </w:t>
      </w:r>
      <w:r w:rsidRPr="001B7719">
        <w:rPr>
          <w:rFonts w:asciiTheme="majorBidi" w:hAnsiTheme="majorBidi" w:cstheme="majorBidi"/>
          <w:sz w:val="24"/>
          <w:szCs w:val="24"/>
        </w:rPr>
        <w:t>administered more COVID-19 vaccine doses than all countries aside from China, the US,</w:t>
      </w:r>
      <w:r>
        <w:rPr>
          <w:rFonts w:asciiTheme="majorBidi" w:hAnsiTheme="majorBidi" w:cstheme="majorBidi"/>
          <w:sz w:val="24"/>
          <w:szCs w:val="24"/>
        </w:rPr>
        <w:t xml:space="preserve"> </w:t>
      </w:r>
      <w:r w:rsidRPr="001B7719">
        <w:rPr>
          <w:rFonts w:asciiTheme="majorBidi" w:hAnsiTheme="majorBidi" w:cstheme="majorBidi"/>
          <w:sz w:val="24"/>
          <w:szCs w:val="24"/>
        </w:rPr>
        <w:t>and the UK. The vaccine is administered in two doses, 21-28 days apart from each other,</w:t>
      </w:r>
      <w:r>
        <w:rPr>
          <w:rFonts w:asciiTheme="majorBidi" w:hAnsiTheme="majorBidi" w:cstheme="majorBidi"/>
          <w:sz w:val="24"/>
          <w:szCs w:val="24"/>
        </w:rPr>
        <w:t xml:space="preserve"> </w:t>
      </w:r>
      <w:r w:rsidRPr="001B7719">
        <w:rPr>
          <w:rFonts w:asciiTheme="majorBidi" w:hAnsiTheme="majorBidi" w:cstheme="majorBidi"/>
          <w:sz w:val="24"/>
          <w:szCs w:val="24"/>
        </w:rPr>
        <w:t xml:space="preserve">which are necessary to confer adequate immunity. The </w:t>
      </w:r>
      <w:r w:rsidR="009E36CA">
        <w:rPr>
          <w:rFonts w:asciiTheme="majorBidi" w:hAnsiTheme="majorBidi" w:cstheme="majorBidi"/>
          <w:sz w:val="24"/>
          <w:szCs w:val="24"/>
        </w:rPr>
        <w:t xml:space="preserve">study </w:t>
      </w:r>
      <w:r w:rsidRPr="001B7719">
        <w:rPr>
          <w:rFonts w:asciiTheme="majorBidi" w:hAnsiTheme="majorBidi" w:cstheme="majorBidi"/>
          <w:sz w:val="24"/>
          <w:szCs w:val="24"/>
        </w:rPr>
        <w:t>reports the results</w:t>
      </w:r>
      <w:r>
        <w:rPr>
          <w:rFonts w:asciiTheme="majorBidi" w:hAnsiTheme="majorBidi" w:cstheme="majorBidi"/>
          <w:sz w:val="24"/>
          <w:szCs w:val="24"/>
        </w:rPr>
        <w:t xml:space="preserve"> </w:t>
      </w:r>
      <w:r w:rsidRPr="001B7719">
        <w:rPr>
          <w:rFonts w:asciiTheme="majorBidi" w:hAnsiTheme="majorBidi" w:cstheme="majorBidi"/>
          <w:sz w:val="24"/>
          <w:szCs w:val="24"/>
        </w:rPr>
        <w:t>of a field experiment designed to examine the hypothesis that the COVID-19 vaccination</w:t>
      </w:r>
      <w:r>
        <w:rPr>
          <w:rFonts w:asciiTheme="majorBidi" w:hAnsiTheme="majorBidi" w:cstheme="majorBidi"/>
          <w:sz w:val="24"/>
          <w:szCs w:val="24"/>
        </w:rPr>
        <w:t xml:space="preserve"> </w:t>
      </w:r>
      <w:r w:rsidRPr="001B7719">
        <w:rPr>
          <w:rFonts w:asciiTheme="majorBidi" w:hAnsiTheme="majorBidi" w:cstheme="majorBidi"/>
          <w:sz w:val="24"/>
          <w:szCs w:val="24"/>
        </w:rPr>
        <w:t>stimulates subsequent dishonest behavior. Specifically, incentivizing people’s dishonesty</w:t>
      </w:r>
      <w:r>
        <w:rPr>
          <w:rFonts w:asciiTheme="majorBidi" w:hAnsiTheme="majorBidi" w:cstheme="majorBidi"/>
          <w:sz w:val="24"/>
          <w:szCs w:val="24"/>
        </w:rPr>
        <w:t xml:space="preserve"> </w:t>
      </w:r>
      <w:r w:rsidRPr="001B7719">
        <w:rPr>
          <w:rFonts w:asciiTheme="majorBidi" w:hAnsiTheme="majorBidi" w:cstheme="majorBidi"/>
          <w:sz w:val="24"/>
          <w:szCs w:val="24"/>
        </w:rPr>
        <w:t>with monetary payoffs, we hypothesized that (a) people vaccinated with the first dose of</w:t>
      </w:r>
      <w:r>
        <w:rPr>
          <w:rFonts w:asciiTheme="majorBidi" w:hAnsiTheme="majorBidi" w:cstheme="majorBidi"/>
          <w:sz w:val="24"/>
          <w:szCs w:val="24"/>
        </w:rPr>
        <w:t xml:space="preserve"> </w:t>
      </w:r>
      <w:r w:rsidRPr="001B7719">
        <w:rPr>
          <w:rFonts w:asciiTheme="majorBidi" w:hAnsiTheme="majorBidi" w:cstheme="majorBidi"/>
          <w:sz w:val="24"/>
          <w:szCs w:val="24"/>
        </w:rPr>
        <w:t>the vaccine are more likely to subsequently lie than people who have not yet taken the</w:t>
      </w:r>
      <w:r>
        <w:rPr>
          <w:rFonts w:asciiTheme="majorBidi" w:hAnsiTheme="majorBidi" w:cstheme="majorBidi"/>
          <w:sz w:val="24"/>
          <w:szCs w:val="24"/>
        </w:rPr>
        <w:t xml:space="preserve"> </w:t>
      </w:r>
      <w:r w:rsidRPr="001B7719">
        <w:rPr>
          <w:rFonts w:asciiTheme="majorBidi" w:hAnsiTheme="majorBidi" w:cstheme="majorBidi"/>
          <w:sz w:val="24"/>
          <w:szCs w:val="24"/>
        </w:rPr>
        <w:t>vaccine and (b) people vaccinated with the second dose are more likely to lie than people</w:t>
      </w:r>
      <w:r>
        <w:rPr>
          <w:rFonts w:asciiTheme="majorBidi" w:hAnsiTheme="majorBidi" w:cstheme="majorBidi"/>
          <w:sz w:val="24"/>
          <w:szCs w:val="24"/>
        </w:rPr>
        <w:t xml:space="preserve"> </w:t>
      </w:r>
      <w:r w:rsidRPr="001B7719">
        <w:rPr>
          <w:rFonts w:asciiTheme="majorBidi" w:hAnsiTheme="majorBidi" w:cstheme="majorBidi"/>
          <w:sz w:val="24"/>
          <w:szCs w:val="24"/>
        </w:rPr>
        <w:t>vaccinated with the first dose</w:t>
      </w:r>
      <w:r w:rsidR="008911E2">
        <w:rPr>
          <w:rFonts w:asciiTheme="majorBidi" w:hAnsiTheme="majorBidi" w:cstheme="majorBidi"/>
          <w:sz w:val="24"/>
          <w:szCs w:val="24"/>
        </w:rPr>
        <w:t>,</w:t>
      </w:r>
      <w:r w:rsidRPr="001B7719">
        <w:rPr>
          <w:rFonts w:asciiTheme="majorBidi" w:hAnsiTheme="majorBidi" w:cstheme="majorBidi"/>
          <w:sz w:val="24"/>
          <w:szCs w:val="24"/>
        </w:rPr>
        <w:t xml:space="preserve"> or people who have not yet taken the vaccine. The</w:t>
      </w:r>
      <w:r w:rsidR="008C2FA0">
        <w:rPr>
          <w:rFonts w:asciiTheme="majorBidi" w:hAnsiTheme="majorBidi" w:cstheme="majorBidi"/>
          <w:sz w:val="24"/>
          <w:szCs w:val="24"/>
        </w:rPr>
        <w:t xml:space="preserve"> </w:t>
      </w:r>
      <w:r w:rsidRPr="001B7719">
        <w:rPr>
          <w:rFonts w:asciiTheme="majorBidi" w:hAnsiTheme="majorBidi" w:cstheme="majorBidi"/>
          <w:sz w:val="24"/>
          <w:szCs w:val="24"/>
        </w:rPr>
        <w:t>experiment’s results weakly support</w:t>
      </w:r>
      <w:r w:rsidR="008911E2">
        <w:rPr>
          <w:rFonts w:asciiTheme="majorBidi" w:hAnsiTheme="majorBidi" w:cstheme="majorBidi"/>
          <w:sz w:val="24"/>
          <w:szCs w:val="24"/>
        </w:rPr>
        <w:t>ed</w:t>
      </w:r>
      <w:r w:rsidRPr="001B7719">
        <w:rPr>
          <w:rFonts w:asciiTheme="majorBidi" w:hAnsiTheme="majorBidi" w:cstheme="majorBidi"/>
          <w:sz w:val="24"/>
          <w:szCs w:val="24"/>
        </w:rPr>
        <w:t xml:space="preserve"> the first hypothesis but strongly support</w:t>
      </w:r>
      <w:r w:rsidR="008911E2">
        <w:rPr>
          <w:rFonts w:asciiTheme="majorBidi" w:hAnsiTheme="majorBidi" w:cstheme="majorBidi"/>
          <w:sz w:val="24"/>
          <w:szCs w:val="24"/>
        </w:rPr>
        <w:t>ed</w:t>
      </w:r>
      <w:r w:rsidRPr="001B7719">
        <w:rPr>
          <w:rFonts w:asciiTheme="majorBidi" w:hAnsiTheme="majorBidi" w:cstheme="majorBidi"/>
          <w:sz w:val="24"/>
          <w:szCs w:val="24"/>
        </w:rPr>
        <w:t xml:space="preserve"> the second.</w:t>
      </w:r>
    </w:p>
    <w:p w14:paraId="39768ADB" w14:textId="0BE10D7F" w:rsidR="008C2FA0" w:rsidRDefault="008C2FA0" w:rsidP="008C2FA0">
      <w:pPr>
        <w:jc w:val="both"/>
        <w:rPr>
          <w:rFonts w:asciiTheme="majorBidi" w:hAnsiTheme="majorBidi" w:cstheme="majorBidi"/>
          <w:sz w:val="24"/>
          <w:szCs w:val="24"/>
        </w:rPr>
      </w:pPr>
    </w:p>
    <w:p w14:paraId="53CF7FA0" w14:textId="77777777" w:rsidR="00E43998" w:rsidRDefault="00E43998" w:rsidP="008C2FA0">
      <w:pPr>
        <w:jc w:val="both"/>
        <w:rPr>
          <w:rFonts w:asciiTheme="majorBidi" w:hAnsiTheme="majorBidi" w:cstheme="majorBidi"/>
          <w:sz w:val="24"/>
          <w:szCs w:val="24"/>
        </w:rPr>
      </w:pPr>
    </w:p>
    <w:p w14:paraId="5A17F314" w14:textId="6CAAA221" w:rsidR="008C2FA0" w:rsidRDefault="008D7E88" w:rsidP="008D7E88">
      <w:pPr>
        <w:jc w:val="center"/>
        <w:rPr>
          <w:rFonts w:asciiTheme="majorBidi" w:hAnsiTheme="majorBidi" w:cstheme="majorBidi"/>
          <w:b/>
          <w:bCs/>
          <w:sz w:val="24"/>
          <w:szCs w:val="24"/>
        </w:rPr>
      </w:pPr>
      <w:r w:rsidRPr="008D7E88">
        <w:rPr>
          <w:rFonts w:asciiTheme="majorBidi" w:hAnsiTheme="majorBidi" w:cstheme="majorBidi"/>
          <w:b/>
          <w:bCs/>
          <w:sz w:val="24"/>
          <w:szCs w:val="24"/>
        </w:rPr>
        <w:t>A Meta-analysis on the connection between Honesty, Emotions and Personality</w:t>
      </w:r>
    </w:p>
    <w:p w14:paraId="3CFF8932" w14:textId="77777777" w:rsidR="008D7E88" w:rsidRDefault="008D7E88" w:rsidP="008D7E88">
      <w:pPr>
        <w:jc w:val="center"/>
        <w:rPr>
          <w:rFonts w:asciiTheme="majorBidi" w:hAnsiTheme="majorBidi" w:cstheme="majorBidi"/>
          <w:b/>
          <w:bCs/>
          <w:sz w:val="24"/>
          <w:szCs w:val="24"/>
        </w:rPr>
      </w:pPr>
      <w:r>
        <w:rPr>
          <w:rFonts w:asciiTheme="majorBidi" w:hAnsiTheme="majorBidi" w:cstheme="majorBidi"/>
          <w:b/>
          <w:bCs/>
          <w:sz w:val="24"/>
          <w:szCs w:val="24"/>
        </w:rPr>
        <w:t>(Work in progress)</w:t>
      </w:r>
    </w:p>
    <w:p w14:paraId="691ABFE6" w14:textId="00AC5CBF" w:rsidR="008D7E88" w:rsidRPr="008D7E88" w:rsidRDefault="008D7E88" w:rsidP="008D7E88">
      <w:pPr>
        <w:jc w:val="center"/>
        <w:rPr>
          <w:rFonts w:asciiTheme="majorBidi" w:hAnsiTheme="majorBidi" w:cstheme="majorBidi"/>
          <w:b/>
          <w:bCs/>
          <w:sz w:val="24"/>
          <w:szCs w:val="24"/>
        </w:rPr>
      </w:pPr>
      <w:r>
        <w:rPr>
          <w:rFonts w:asciiTheme="majorBidi" w:hAnsiTheme="majorBidi" w:cstheme="majorBidi"/>
          <w:b/>
          <w:bCs/>
          <w:sz w:val="24"/>
          <w:szCs w:val="24"/>
        </w:rPr>
        <w:t>Tobol and Levin</w:t>
      </w:r>
    </w:p>
    <w:p w14:paraId="01E65B4A" w14:textId="792A71B8" w:rsidR="0082473D" w:rsidRDefault="0082473D" w:rsidP="004574A4">
      <w:pPr>
        <w:jc w:val="both"/>
        <w:rPr>
          <w:rFonts w:asciiTheme="majorBidi" w:hAnsiTheme="majorBidi" w:cstheme="majorBidi"/>
          <w:sz w:val="24"/>
          <w:szCs w:val="24"/>
        </w:rPr>
      </w:pPr>
    </w:p>
    <w:p w14:paraId="6C598658" w14:textId="6E9F6430" w:rsidR="007E3DBB" w:rsidRPr="007E3DBB" w:rsidRDefault="007E3DBB" w:rsidP="007F38A3">
      <w:pPr>
        <w:spacing w:line="360" w:lineRule="auto"/>
        <w:jc w:val="both"/>
        <w:rPr>
          <w:rFonts w:asciiTheme="majorBidi" w:hAnsiTheme="majorBidi" w:cstheme="majorBidi"/>
          <w:sz w:val="24"/>
          <w:szCs w:val="24"/>
          <w:rtl/>
        </w:rPr>
      </w:pPr>
      <w:r>
        <w:rPr>
          <w:rFonts w:asciiTheme="majorBidi" w:hAnsiTheme="majorBidi" w:cstheme="majorBidi"/>
          <w:sz w:val="24"/>
          <w:szCs w:val="24"/>
        </w:rPr>
        <w:t>D</w:t>
      </w:r>
      <w:r w:rsidRPr="007E3DBB">
        <w:rPr>
          <w:rFonts w:asciiTheme="majorBidi" w:hAnsiTheme="majorBidi" w:cstheme="majorBidi"/>
          <w:sz w:val="24"/>
          <w:szCs w:val="24"/>
        </w:rPr>
        <w:t xml:space="preserve">ishonesty is </w:t>
      </w:r>
      <w:r w:rsidR="008911E2">
        <w:rPr>
          <w:rFonts w:asciiTheme="majorBidi" w:hAnsiTheme="majorBidi" w:cstheme="majorBidi"/>
          <w:sz w:val="24"/>
          <w:szCs w:val="24"/>
        </w:rPr>
        <w:t>affected by</w:t>
      </w:r>
      <w:r>
        <w:rPr>
          <w:rFonts w:asciiTheme="majorBidi" w:hAnsiTheme="majorBidi" w:cstheme="majorBidi"/>
          <w:sz w:val="24"/>
          <w:szCs w:val="24"/>
        </w:rPr>
        <w:t xml:space="preserve"> emotions and personality</w:t>
      </w:r>
      <w:r w:rsidRPr="007E3DBB">
        <w:rPr>
          <w:rFonts w:asciiTheme="majorBidi" w:hAnsiTheme="majorBidi" w:cstheme="majorBidi"/>
          <w:sz w:val="24"/>
          <w:szCs w:val="24"/>
        </w:rPr>
        <w:t>.</w:t>
      </w:r>
      <w:r>
        <w:rPr>
          <w:rFonts w:asciiTheme="majorBidi" w:hAnsiTheme="majorBidi" w:cstheme="majorBidi"/>
          <w:sz w:val="24"/>
          <w:szCs w:val="24"/>
        </w:rPr>
        <w:t xml:space="preserve"> </w:t>
      </w:r>
      <w:r w:rsidRPr="007E3DBB">
        <w:rPr>
          <w:rFonts w:asciiTheme="majorBidi" w:hAnsiTheme="majorBidi" w:cstheme="majorBidi"/>
          <w:sz w:val="24"/>
          <w:szCs w:val="24"/>
        </w:rPr>
        <w:t xml:space="preserve">Researchers have investigated </w:t>
      </w:r>
      <w:proofErr w:type="gramStart"/>
      <w:r w:rsidRPr="007E3DBB">
        <w:rPr>
          <w:rFonts w:asciiTheme="majorBidi" w:hAnsiTheme="majorBidi" w:cstheme="majorBidi"/>
          <w:sz w:val="24"/>
          <w:szCs w:val="24"/>
        </w:rPr>
        <w:t>a</w:t>
      </w:r>
      <w:r w:rsidR="00297C05">
        <w:rPr>
          <w:rFonts w:asciiTheme="majorBidi" w:hAnsiTheme="majorBidi" w:cstheme="majorBidi" w:hint="cs"/>
          <w:sz w:val="24"/>
          <w:szCs w:val="24"/>
          <w:rtl/>
        </w:rPr>
        <w:t xml:space="preserve"> </w:t>
      </w:r>
      <w:r w:rsidRPr="007E3DBB">
        <w:rPr>
          <w:rFonts w:asciiTheme="majorBidi" w:hAnsiTheme="majorBidi" w:cstheme="majorBidi"/>
          <w:sz w:val="24"/>
          <w:szCs w:val="24"/>
        </w:rPr>
        <w:t>number</w:t>
      </w:r>
      <w:r w:rsidR="00297C05">
        <w:rPr>
          <w:rFonts w:asciiTheme="majorBidi" w:hAnsiTheme="majorBidi" w:cstheme="majorBidi" w:hint="cs"/>
          <w:sz w:val="24"/>
          <w:szCs w:val="24"/>
          <w:rtl/>
        </w:rPr>
        <w:t xml:space="preserve"> </w:t>
      </w:r>
      <w:r w:rsidRPr="007E3DBB">
        <w:rPr>
          <w:rFonts w:asciiTheme="majorBidi" w:hAnsiTheme="majorBidi" w:cstheme="majorBidi"/>
          <w:sz w:val="24"/>
          <w:szCs w:val="24"/>
        </w:rPr>
        <w:t>of</w:t>
      </w:r>
      <w:proofErr w:type="gramEnd"/>
      <w:r w:rsidRPr="007E3DBB">
        <w:rPr>
          <w:rFonts w:asciiTheme="majorBidi" w:hAnsiTheme="majorBidi" w:cstheme="majorBidi"/>
          <w:sz w:val="24"/>
          <w:szCs w:val="24"/>
        </w:rPr>
        <w:t xml:space="preserve"> individual</w:t>
      </w:r>
      <w:r w:rsidR="008911E2">
        <w:rPr>
          <w:rFonts w:asciiTheme="majorBidi" w:hAnsiTheme="majorBidi" w:cstheme="majorBidi"/>
          <w:sz w:val="24"/>
          <w:szCs w:val="24"/>
        </w:rPr>
        <w:t>s</w:t>
      </w:r>
      <w:r w:rsidRPr="007E3DBB">
        <w:rPr>
          <w:rFonts w:asciiTheme="majorBidi" w:hAnsiTheme="majorBidi" w:cstheme="majorBidi"/>
          <w:sz w:val="24"/>
          <w:szCs w:val="24"/>
        </w:rPr>
        <w:t xml:space="preserve"> </w:t>
      </w:r>
      <w:r w:rsidR="00E43998">
        <w:rPr>
          <w:rFonts w:asciiTheme="majorBidi" w:hAnsiTheme="majorBidi" w:cstheme="majorBidi"/>
          <w:sz w:val="24"/>
          <w:szCs w:val="24"/>
        </w:rPr>
        <w:t xml:space="preserve">using laboratory and field experiments </w:t>
      </w:r>
      <w:r w:rsidRPr="007E3DBB">
        <w:rPr>
          <w:rFonts w:asciiTheme="majorBidi" w:hAnsiTheme="majorBidi" w:cstheme="majorBidi"/>
          <w:sz w:val="24"/>
          <w:szCs w:val="24"/>
        </w:rPr>
        <w:t xml:space="preserve">in an effort to understand </w:t>
      </w:r>
      <w:r w:rsidR="008911E2" w:rsidRPr="007E3DBB">
        <w:rPr>
          <w:rFonts w:asciiTheme="majorBidi" w:hAnsiTheme="majorBidi" w:cstheme="majorBidi"/>
          <w:sz w:val="24"/>
          <w:szCs w:val="24"/>
        </w:rPr>
        <w:t>th</w:t>
      </w:r>
      <w:r w:rsidR="008911E2">
        <w:rPr>
          <w:rFonts w:asciiTheme="majorBidi" w:hAnsiTheme="majorBidi" w:cstheme="majorBidi"/>
          <w:sz w:val="24"/>
          <w:szCs w:val="24"/>
        </w:rPr>
        <w:t>is</w:t>
      </w:r>
      <w:r w:rsidR="008911E2" w:rsidRPr="007E3DBB">
        <w:rPr>
          <w:rFonts w:asciiTheme="majorBidi" w:hAnsiTheme="majorBidi" w:cstheme="majorBidi"/>
          <w:sz w:val="24"/>
          <w:szCs w:val="24"/>
        </w:rPr>
        <w:t xml:space="preserve"> </w:t>
      </w:r>
      <w:r w:rsidRPr="007E3DBB">
        <w:rPr>
          <w:rFonts w:asciiTheme="majorBidi" w:hAnsiTheme="majorBidi" w:cstheme="majorBidi"/>
          <w:sz w:val="24"/>
          <w:szCs w:val="24"/>
        </w:rPr>
        <w:t>phenomenon. In the last decade, there has been increasing interest in the role personality</w:t>
      </w:r>
      <w:r>
        <w:rPr>
          <w:rFonts w:asciiTheme="majorBidi" w:hAnsiTheme="majorBidi" w:cstheme="majorBidi"/>
          <w:sz w:val="24"/>
          <w:szCs w:val="24"/>
        </w:rPr>
        <w:t xml:space="preserve"> and emotion</w:t>
      </w:r>
      <w:r w:rsidR="008911E2">
        <w:rPr>
          <w:rFonts w:asciiTheme="majorBidi" w:hAnsiTheme="majorBidi" w:cstheme="majorBidi"/>
          <w:sz w:val="24"/>
          <w:szCs w:val="24"/>
        </w:rPr>
        <w:t>s</w:t>
      </w:r>
      <w:r w:rsidRPr="007E3DBB">
        <w:rPr>
          <w:rFonts w:asciiTheme="majorBidi" w:hAnsiTheme="majorBidi" w:cstheme="majorBidi"/>
          <w:sz w:val="24"/>
          <w:szCs w:val="24"/>
        </w:rPr>
        <w:t xml:space="preserve"> plays in explaining </w:t>
      </w:r>
      <w:r>
        <w:rPr>
          <w:rFonts w:asciiTheme="majorBidi" w:hAnsiTheme="majorBidi" w:cstheme="majorBidi"/>
          <w:sz w:val="24"/>
          <w:szCs w:val="24"/>
        </w:rPr>
        <w:t>dishonesty</w:t>
      </w:r>
      <w:r w:rsidRPr="007E3DBB">
        <w:rPr>
          <w:rFonts w:asciiTheme="majorBidi" w:hAnsiTheme="majorBidi" w:cstheme="majorBidi"/>
          <w:sz w:val="24"/>
          <w:szCs w:val="24"/>
        </w:rPr>
        <w:t xml:space="preserve">. We used </w:t>
      </w:r>
      <w:r w:rsidR="008911E2">
        <w:rPr>
          <w:rFonts w:asciiTheme="majorBidi" w:hAnsiTheme="majorBidi" w:cstheme="majorBidi"/>
          <w:sz w:val="24"/>
          <w:szCs w:val="24"/>
        </w:rPr>
        <w:t xml:space="preserve">a </w:t>
      </w:r>
      <w:r w:rsidRPr="007E3DBB">
        <w:rPr>
          <w:rFonts w:asciiTheme="majorBidi" w:hAnsiTheme="majorBidi" w:cstheme="majorBidi"/>
          <w:sz w:val="24"/>
          <w:szCs w:val="24"/>
        </w:rPr>
        <w:t xml:space="preserve">meta-analysis </w:t>
      </w:r>
      <w:r w:rsidR="00E43998">
        <w:rPr>
          <w:rFonts w:asciiTheme="majorBidi" w:hAnsiTheme="majorBidi" w:cstheme="majorBidi"/>
          <w:sz w:val="24"/>
          <w:szCs w:val="24"/>
        </w:rPr>
        <w:t xml:space="preserve">method </w:t>
      </w:r>
      <w:r w:rsidRPr="007E3DBB">
        <w:rPr>
          <w:rFonts w:asciiTheme="majorBidi" w:hAnsiTheme="majorBidi" w:cstheme="majorBidi"/>
          <w:sz w:val="24"/>
          <w:szCs w:val="24"/>
        </w:rPr>
        <w:t>to estimate the relationship between each of the personality</w:t>
      </w:r>
      <w:r w:rsidR="008911E2">
        <w:rPr>
          <w:rFonts w:asciiTheme="majorBidi" w:hAnsiTheme="majorBidi" w:cstheme="majorBidi"/>
          <w:sz w:val="24"/>
          <w:szCs w:val="24"/>
        </w:rPr>
        <w:t xml:space="preserve"> and </w:t>
      </w:r>
      <w:r>
        <w:rPr>
          <w:rFonts w:asciiTheme="majorBidi" w:hAnsiTheme="majorBidi" w:cstheme="majorBidi"/>
          <w:sz w:val="24"/>
          <w:szCs w:val="24"/>
        </w:rPr>
        <w:t>emotion</w:t>
      </w:r>
      <w:r w:rsidRPr="007E3DBB">
        <w:rPr>
          <w:rFonts w:asciiTheme="majorBidi" w:hAnsiTheme="majorBidi" w:cstheme="majorBidi"/>
          <w:sz w:val="24"/>
          <w:szCs w:val="24"/>
        </w:rPr>
        <w:t xml:space="preserve"> factors</w:t>
      </w:r>
      <w:r w:rsidR="008911E2">
        <w:rPr>
          <w:rFonts w:asciiTheme="majorBidi" w:hAnsiTheme="majorBidi" w:cstheme="majorBidi"/>
          <w:sz w:val="24"/>
          <w:szCs w:val="24"/>
        </w:rPr>
        <w:t>,</w:t>
      </w:r>
      <w:r w:rsidRPr="007E3DBB">
        <w:rPr>
          <w:rFonts w:asciiTheme="majorBidi" w:hAnsiTheme="majorBidi" w:cstheme="majorBidi"/>
          <w:sz w:val="24"/>
          <w:szCs w:val="24"/>
        </w:rPr>
        <w:t xml:space="preserve"> and</w:t>
      </w:r>
      <w:r w:rsidR="00CA3B73">
        <w:rPr>
          <w:rFonts w:asciiTheme="majorBidi" w:hAnsiTheme="majorBidi" w:cstheme="majorBidi"/>
          <w:sz w:val="24"/>
          <w:szCs w:val="24"/>
        </w:rPr>
        <w:t xml:space="preserve"> </w:t>
      </w:r>
      <w:r w:rsidRPr="007E3DBB">
        <w:rPr>
          <w:rFonts w:asciiTheme="majorBidi" w:hAnsiTheme="majorBidi" w:cstheme="majorBidi"/>
          <w:sz w:val="24"/>
          <w:szCs w:val="24"/>
        </w:rPr>
        <w:t>dishonesty.</w:t>
      </w:r>
      <w:r w:rsidR="00E43998">
        <w:rPr>
          <w:rFonts w:asciiTheme="majorBidi" w:hAnsiTheme="majorBidi" w:cstheme="majorBidi"/>
          <w:sz w:val="24"/>
          <w:szCs w:val="24"/>
        </w:rPr>
        <w:t xml:space="preserve"> </w:t>
      </w:r>
      <w:r w:rsidR="008911E2">
        <w:rPr>
          <w:rFonts w:asciiTheme="majorBidi" w:hAnsiTheme="majorBidi" w:cstheme="majorBidi"/>
          <w:sz w:val="24"/>
          <w:szCs w:val="24"/>
        </w:rPr>
        <w:t xml:space="preserve">The </w:t>
      </w:r>
      <w:r w:rsidR="00E43998">
        <w:rPr>
          <w:rFonts w:asciiTheme="majorBidi" w:hAnsiTheme="majorBidi" w:cstheme="majorBidi"/>
          <w:sz w:val="24"/>
          <w:szCs w:val="24"/>
        </w:rPr>
        <w:t xml:space="preserve">meta-analysis method </w:t>
      </w:r>
      <w:r w:rsidR="008911E2">
        <w:rPr>
          <w:rFonts w:asciiTheme="majorBidi" w:hAnsiTheme="majorBidi" w:cstheme="majorBidi"/>
          <w:sz w:val="24"/>
          <w:szCs w:val="24"/>
        </w:rPr>
        <w:t xml:space="preserve">provides a means of </w:t>
      </w:r>
      <w:r w:rsidR="00E43998">
        <w:rPr>
          <w:rFonts w:asciiTheme="majorBidi" w:hAnsiTheme="majorBidi" w:cstheme="majorBidi"/>
          <w:sz w:val="24"/>
          <w:szCs w:val="24"/>
        </w:rPr>
        <w:t>understand</w:t>
      </w:r>
      <w:r w:rsidR="008911E2">
        <w:rPr>
          <w:rFonts w:asciiTheme="majorBidi" w:hAnsiTheme="majorBidi" w:cstheme="majorBidi"/>
          <w:sz w:val="24"/>
          <w:szCs w:val="24"/>
        </w:rPr>
        <w:t>ing</w:t>
      </w:r>
      <w:r w:rsidR="007F38A3">
        <w:rPr>
          <w:rFonts w:asciiTheme="majorBidi" w:hAnsiTheme="majorBidi" w:cstheme="majorBidi" w:hint="cs"/>
          <w:sz w:val="24"/>
          <w:szCs w:val="24"/>
          <w:rtl/>
        </w:rPr>
        <w:t xml:space="preserve"> </w:t>
      </w:r>
      <w:r w:rsidR="00E43998">
        <w:rPr>
          <w:rFonts w:asciiTheme="majorBidi" w:hAnsiTheme="majorBidi" w:cstheme="majorBidi"/>
          <w:sz w:val="24"/>
          <w:szCs w:val="24"/>
        </w:rPr>
        <w:t>how factor</w:t>
      </w:r>
      <w:r w:rsidR="008911E2">
        <w:rPr>
          <w:rFonts w:asciiTheme="majorBidi" w:hAnsiTheme="majorBidi" w:cstheme="majorBidi"/>
          <w:sz w:val="24"/>
          <w:szCs w:val="24"/>
        </w:rPr>
        <w:t>s</w:t>
      </w:r>
      <w:r w:rsidR="00E43998">
        <w:rPr>
          <w:rFonts w:asciiTheme="majorBidi" w:hAnsiTheme="majorBidi" w:cstheme="majorBidi"/>
          <w:sz w:val="24"/>
          <w:szCs w:val="24"/>
        </w:rPr>
        <w:t xml:space="preserve"> of emotions and personality influence </w:t>
      </w:r>
      <w:r w:rsidR="00CA3B73">
        <w:rPr>
          <w:rFonts w:asciiTheme="majorBidi" w:hAnsiTheme="majorBidi" w:cstheme="majorBidi"/>
          <w:sz w:val="24"/>
          <w:szCs w:val="24"/>
        </w:rPr>
        <w:t>(dis)honesty</w:t>
      </w:r>
      <w:r w:rsidR="008911E2">
        <w:rPr>
          <w:rFonts w:asciiTheme="majorBidi" w:hAnsiTheme="majorBidi" w:cstheme="majorBidi"/>
          <w:sz w:val="24"/>
          <w:szCs w:val="24"/>
        </w:rPr>
        <w:t>.</w:t>
      </w:r>
    </w:p>
    <w:sectPr w:rsidR="007E3DBB" w:rsidRPr="007E3DB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24"/>
    <w:rsid w:val="000861EC"/>
    <w:rsid w:val="00097C1D"/>
    <w:rsid w:val="001B7719"/>
    <w:rsid w:val="00284409"/>
    <w:rsid w:val="00297C05"/>
    <w:rsid w:val="002B1037"/>
    <w:rsid w:val="002C00F8"/>
    <w:rsid w:val="00416D24"/>
    <w:rsid w:val="004574A4"/>
    <w:rsid w:val="00482A3D"/>
    <w:rsid w:val="00507011"/>
    <w:rsid w:val="00534ADB"/>
    <w:rsid w:val="005D0C9C"/>
    <w:rsid w:val="006462F6"/>
    <w:rsid w:val="007A4863"/>
    <w:rsid w:val="007D76BE"/>
    <w:rsid w:val="007E3DBB"/>
    <w:rsid w:val="007F38A3"/>
    <w:rsid w:val="00805310"/>
    <w:rsid w:val="0082473D"/>
    <w:rsid w:val="008911E2"/>
    <w:rsid w:val="008C2FA0"/>
    <w:rsid w:val="008D7E88"/>
    <w:rsid w:val="009E36CA"/>
    <w:rsid w:val="00C6148E"/>
    <w:rsid w:val="00CA3B73"/>
    <w:rsid w:val="00D521AC"/>
    <w:rsid w:val="00E24ECD"/>
    <w:rsid w:val="00E354C3"/>
    <w:rsid w:val="00E43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76A0"/>
  <w15:chartTrackingRefBased/>
  <w15:docId w15:val="{B2540AB0-4036-44A4-8EEA-2AAA7E5F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0C9C"/>
    <w:rPr>
      <w:rFonts w:cs="Times New Roman"/>
      <w:color w:val="0000FF"/>
      <w:u w:val="single"/>
    </w:rPr>
  </w:style>
  <w:style w:type="paragraph" w:styleId="BalloonText">
    <w:name w:val="Balloon Text"/>
    <w:basedOn w:val="Normal"/>
    <w:link w:val="BalloonTextChar"/>
    <w:uiPriority w:val="99"/>
    <w:semiHidden/>
    <w:unhideWhenUsed/>
    <w:rsid w:val="00482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wnloads\Rational%20dishonesty%20(1).doc" TargetMode="External"/><Relationship Id="rId13" Type="http://schemas.openxmlformats.org/officeDocument/2006/relationships/hyperlink" Target="file:///D:\Downloads\Rational%20dishonesty%20(1).doc" TargetMode="External"/><Relationship Id="rId18" Type="http://schemas.openxmlformats.org/officeDocument/2006/relationships/hyperlink" Target="file:///D:\Downloads\Rational%20dishonesty%20(1)%20(2).doc" TargetMode="External"/><Relationship Id="rId3" Type="http://schemas.openxmlformats.org/officeDocument/2006/relationships/settings" Target="settings.xml"/><Relationship Id="rId7" Type="http://schemas.openxmlformats.org/officeDocument/2006/relationships/hyperlink" Target="file:///D:\Downloads\Rational%20dishonesty%20(1).doc" TargetMode="External"/><Relationship Id="rId12" Type="http://schemas.openxmlformats.org/officeDocument/2006/relationships/hyperlink" Target="file:///D:\Downloads\Rational%20dishonesty%20(1).doc" TargetMode="External"/><Relationship Id="rId17" Type="http://schemas.openxmlformats.org/officeDocument/2006/relationships/hyperlink" Target="file:///D:\Downloads\Rational%20dishonesty%20(1)%20(2).doc" TargetMode="External"/><Relationship Id="rId2" Type="http://schemas.openxmlformats.org/officeDocument/2006/relationships/styles" Target="styles.xml"/><Relationship Id="rId16" Type="http://schemas.openxmlformats.org/officeDocument/2006/relationships/hyperlink" Target="file:///D:\Downloads\Rational%20dishonesty%20(1)%20(2).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D:\Downloads\Rational%20dishonesty%20(1).doc" TargetMode="External"/><Relationship Id="rId11" Type="http://schemas.openxmlformats.org/officeDocument/2006/relationships/hyperlink" Target="file:///D:\Downloads\Rational%20dishonesty%20(1).doc" TargetMode="External"/><Relationship Id="rId5" Type="http://schemas.openxmlformats.org/officeDocument/2006/relationships/hyperlink" Target="file:///D:\Downloads\Rational%20dishonesty%20(1).doc" TargetMode="External"/><Relationship Id="rId15" Type="http://schemas.openxmlformats.org/officeDocument/2006/relationships/hyperlink" Target="file:///D:\Downloads\Rational%20dishonesty%20(1)%20(2).doc" TargetMode="External"/><Relationship Id="rId10" Type="http://schemas.openxmlformats.org/officeDocument/2006/relationships/hyperlink" Target="file:///C:\Users\Abba\AppData\Local\Microsoft\Windows\INetCache\Downloads\Rational%20dishonesty%20(1).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Downloads\Rational%20dishonesty%20(1).doc" TargetMode="External"/><Relationship Id="rId14" Type="http://schemas.openxmlformats.org/officeDocument/2006/relationships/hyperlink" Target="file:///D:\Downloads\Rational%20dishonesty%20(1)%2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D753-F480-40A7-BA93-7D2CD66F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Yossi Tobol</dc:creator>
  <cp:keywords/>
  <dc:description/>
  <cp:lastModifiedBy>Yossi Tobol</cp:lastModifiedBy>
  <cp:revision>2</cp:revision>
  <dcterms:created xsi:type="dcterms:W3CDTF">2021-03-18T13:10:00Z</dcterms:created>
  <dcterms:modified xsi:type="dcterms:W3CDTF">2021-03-18T13:10:00Z</dcterms:modified>
</cp:coreProperties>
</file>